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E6" w:rsidRPr="002C045B" w:rsidRDefault="00944141">
      <w:pPr>
        <w:ind w:left="0" w:hanging="2"/>
        <w:jc w:val="center"/>
        <w:rPr>
          <w:rFonts w:ascii="Arial" w:eastAsia="Arial" w:hAnsi="Arial" w:cs="Arial"/>
          <w:sz w:val="22"/>
          <w:szCs w:val="22"/>
        </w:rPr>
      </w:pPr>
      <w:r w:rsidRPr="002C045B">
        <w:rPr>
          <w:rFonts w:ascii="Arial" w:eastAsia="Arial" w:hAnsi="Arial" w:cs="Arial"/>
          <w:b/>
          <w:sz w:val="22"/>
          <w:szCs w:val="22"/>
        </w:rPr>
        <w:t>O B R A Z L O Ž E N J E</w:t>
      </w:r>
    </w:p>
    <w:p w:rsidR="00E50BEB" w:rsidRPr="002C045B" w:rsidRDefault="00944141">
      <w:pPr>
        <w:ind w:left="0" w:hanging="2"/>
        <w:jc w:val="center"/>
        <w:rPr>
          <w:rFonts w:ascii="Arial" w:eastAsia="Arial" w:hAnsi="Arial" w:cs="Arial"/>
          <w:b/>
          <w:sz w:val="22"/>
          <w:szCs w:val="22"/>
        </w:rPr>
      </w:pPr>
      <w:r w:rsidRPr="002C045B">
        <w:rPr>
          <w:rFonts w:ascii="Arial" w:eastAsia="Arial" w:hAnsi="Arial" w:cs="Arial"/>
          <w:b/>
          <w:sz w:val="22"/>
          <w:szCs w:val="22"/>
        </w:rPr>
        <w:t xml:space="preserve">Prijedloga Odluke o izmjenama i dopunama </w:t>
      </w:r>
    </w:p>
    <w:p w:rsidR="00984FE6" w:rsidRPr="002C045B" w:rsidRDefault="00E5397D" w:rsidP="00E5397D">
      <w:pPr>
        <w:ind w:left="0" w:hanging="2"/>
        <w:jc w:val="center"/>
        <w:rPr>
          <w:rFonts w:ascii="Arial" w:eastAsia="Arial" w:hAnsi="Arial" w:cs="Arial"/>
          <w:sz w:val="22"/>
          <w:szCs w:val="22"/>
        </w:rPr>
      </w:pPr>
      <w:r w:rsidRPr="002C045B">
        <w:rPr>
          <w:rFonts w:ascii="Arial" w:eastAsia="Arial" w:hAnsi="Arial" w:cs="Arial"/>
          <w:b/>
          <w:sz w:val="22"/>
          <w:szCs w:val="22"/>
        </w:rPr>
        <w:t>Proračuna Gra</w:t>
      </w:r>
      <w:r w:rsidR="00E43347" w:rsidRPr="002C045B">
        <w:rPr>
          <w:rFonts w:ascii="Arial" w:eastAsia="Arial" w:hAnsi="Arial" w:cs="Arial"/>
          <w:b/>
          <w:sz w:val="22"/>
          <w:szCs w:val="22"/>
        </w:rPr>
        <w:t>da Zagreba za 2023</w:t>
      </w:r>
      <w:r w:rsidR="00384234" w:rsidRPr="002C045B">
        <w:rPr>
          <w:rFonts w:ascii="Arial" w:eastAsia="Arial" w:hAnsi="Arial" w:cs="Arial"/>
          <w:b/>
          <w:sz w:val="22"/>
          <w:szCs w:val="22"/>
        </w:rPr>
        <w:t>. i projekcije</w:t>
      </w:r>
      <w:r w:rsidR="00E43347" w:rsidRPr="002C045B">
        <w:rPr>
          <w:rFonts w:ascii="Arial" w:eastAsia="Arial" w:hAnsi="Arial" w:cs="Arial"/>
          <w:b/>
          <w:sz w:val="22"/>
          <w:szCs w:val="22"/>
        </w:rPr>
        <w:t xml:space="preserve"> za 2024. i 2025</w:t>
      </w:r>
      <w:r w:rsidRPr="002C045B">
        <w:rPr>
          <w:rFonts w:ascii="Arial" w:eastAsia="Arial" w:hAnsi="Arial" w:cs="Arial"/>
          <w:b/>
          <w:sz w:val="22"/>
          <w:szCs w:val="22"/>
        </w:rPr>
        <w:t>. godinu</w:t>
      </w:r>
    </w:p>
    <w:p w:rsidR="00984FE6" w:rsidRPr="002C045B" w:rsidRDefault="00984FE6">
      <w:pPr>
        <w:ind w:left="0" w:hanging="2"/>
        <w:jc w:val="both"/>
        <w:rPr>
          <w:rFonts w:ascii="Arial" w:eastAsia="Arial" w:hAnsi="Arial" w:cs="Arial"/>
          <w:sz w:val="22"/>
          <w:szCs w:val="22"/>
        </w:rPr>
      </w:pPr>
    </w:p>
    <w:p w:rsidR="00E50BEB" w:rsidRPr="002C045B" w:rsidRDefault="00E50BEB">
      <w:pPr>
        <w:ind w:left="0" w:hanging="2"/>
        <w:jc w:val="both"/>
        <w:rPr>
          <w:rFonts w:ascii="Arial" w:eastAsia="Arial" w:hAnsi="Arial" w:cs="Arial"/>
          <w:sz w:val="22"/>
          <w:szCs w:val="22"/>
        </w:rPr>
      </w:pPr>
    </w:p>
    <w:p w:rsidR="00984FE6" w:rsidRPr="002C045B" w:rsidRDefault="00105F4C">
      <w:pPr>
        <w:ind w:left="0" w:hanging="2"/>
        <w:jc w:val="both"/>
        <w:rPr>
          <w:rFonts w:ascii="Arial" w:eastAsia="Arial" w:hAnsi="Arial" w:cs="Arial"/>
          <w:sz w:val="22"/>
          <w:szCs w:val="22"/>
        </w:rPr>
      </w:pPr>
      <w:r w:rsidRPr="002C045B">
        <w:rPr>
          <w:rFonts w:ascii="Arial" w:eastAsia="Arial" w:hAnsi="Arial" w:cs="Arial"/>
          <w:b/>
          <w:i/>
          <w:sz w:val="22"/>
          <w:szCs w:val="22"/>
        </w:rPr>
        <w:t>Obrazloženje Općeg dijela</w:t>
      </w:r>
    </w:p>
    <w:p w:rsidR="00984FE6" w:rsidRPr="002C045B" w:rsidRDefault="00984FE6">
      <w:pPr>
        <w:ind w:left="0" w:hanging="2"/>
        <w:jc w:val="both"/>
        <w:rPr>
          <w:rFonts w:ascii="Arial" w:eastAsia="Arial" w:hAnsi="Arial" w:cs="Arial"/>
          <w:sz w:val="22"/>
          <w:szCs w:val="22"/>
        </w:rPr>
      </w:pPr>
    </w:p>
    <w:p w:rsidR="00F83804" w:rsidRPr="002C045B" w:rsidRDefault="00E43347">
      <w:pPr>
        <w:ind w:left="0" w:hanging="2"/>
        <w:jc w:val="both"/>
        <w:rPr>
          <w:rFonts w:ascii="Arial" w:eastAsia="Arial" w:hAnsi="Arial" w:cs="Arial"/>
          <w:sz w:val="22"/>
          <w:szCs w:val="22"/>
        </w:rPr>
      </w:pPr>
      <w:r w:rsidRPr="002C045B">
        <w:rPr>
          <w:rFonts w:ascii="Arial" w:eastAsia="Arial" w:hAnsi="Arial" w:cs="Arial"/>
          <w:sz w:val="22"/>
          <w:szCs w:val="22"/>
        </w:rPr>
        <w:t>Proračun Grada Zagreba za 2023</w:t>
      </w:r>
      <w:r w:rsidR="00B83F66" w:rsidRPr="002C045B">
        <w:rPr>
          <w:rFonts w:ascii="Arial" w:eastAsia="Arial" w:hAnsi="Arial" w:cs="Arial"/>
          <w:sz w:val="22"/>
          <w:szCs w:val="22"/>
        </w:rPr>
        <w:t>.</w:t>
      </w:r>
      <w:r w:rsidRPr="002C045B">
        <w:rPr>
          <w:rFonts w:ascii="Arial" w:eastAsia="Arial" w:hAnsi="Arial" w:cs="Arial"/>
          <w:sz w:val="22"/>
          <w:szCs w:val="22"/>
        </w:rPr>
        <w:t xml:space="preserve"> Gradska Skupština je usvojila 8. prosinca 2022</w:t>
      </w:r>
      <w:r w:rsidR="00B83F66" w:rsidRPr="002C045B">
        <w:rPr>
          <w:rFonts w:ascii="Arial" w:eastAsia="Arial" w:hAnsi="Arial" w:cs="Arial"/>
          <w:sz w:val="22"/>
          <w:szCs w:val="22"/>
        </w:rPr>
        <w:t>. u uku</w:t>
      </w:r>
      <w:r w:rsidRPr="002C045B">
        <w:rPr>
          <w:rFonts w:ascii="Arial" w:eastAsia="Arial" w:hAnsi="Arial" w:cs="Arial"/>
          <w:sz w:val="22"/>
          <w:szCs w:val="22"/>
        </w:rPr>
        <w:t>pnom iznosu od 2.207.794.800 eura</w:t>
      </w:r>
      <w:r w:rsidR="00B83F66" w:rsidRPr="002C045B">
        <w:rPr>
          <w:rFonts w:ascii="Arial" w:eastAsia="Arial" w:hAnsi="Arial" w:cs="Arial"/>
          <w:sz w:val="22"/>
          <w:szCs w:val="22"/>
        </w:rPr>
        <w:t xml:space="preserve"> (S</w:t>
      </w:r>
      <w:r w:rsidRPr="002C045B">
        <w:rPr>
          <w:rFonts w:ascii="Arial" w:eastAsia="Arial" w:hAnsi="Arial" w:cs="Arial"/>
          <w:sz w:val="22"/>
          <w:szCs w:val="22"/>
        </w:rPr>
        <w:t>lužbeni glasnik Grada Zagreba 39/22</w:t>
      </w:r>
      <w:r w:rsidR="00B83F66" w:rsidRPr="002C045B">
        <w:rPr>
          <w:rFonts w:ascii="Arial" w:eastAsia="Arial" w:hAnsi="Arial" w:cs="Arial"/>
          <w:sz w:val="22"/>
          <w:szCs w:val="22"/>
        </w:rPr>
        <w:t xml:space="preserve">). Od navedenog iznosa </w:t>
      </w:r>
    </w:p>
    <w:p w:rsidR="00E43347" w:rsidRPr="002C045B" w:rsidRDefault="00F83804">
      <w:pPr>
        <w:ind w:left="0" w:hanging="2"/>
        <w:jc w:val="both"/>
        <w:rPr>
          <w:rFonts w:ascii="Arial" w:eastAsia="Arial" w:hAnsi="Arial" w:cs="Arial"/>
          <w:sz w:val="22"/>
          <w:szCs w:val="22"/>
        </w:rPr>
      </w:pPr>
      <w:r w:rsidRPr="002C045B">
        <w:rPr>
          <w:rFonts w:ascii="Arial" w:eastAsia="Arial" w:hAnsi="Arial" w:cs="Arial"/>
          <w:sz w:val="22"/>
          <w:szCs w:val="22"/>
        </w:rPr>
        <w:t xml:space="preserve">1.484.165.595,00 eura </w:t>
      </w:r>
      <w:r w:rsidR="00B83F66" w:rsidRPr="002C045B">
        <w:rPr>
          <w:rFonts w:ascii="Arial" w:eastAsia="Arial" w:hAnsi="Arial" w:cs="Arial"/>
          <w:sz w:val="22"/>
          <w:szCs w:val="22"/>
        </w:rPr>
        <w:t xml:space="preserve">se odnosi na </w:t>
      </w:r>
      <w:r w:rsidRPr="002C045B">
        <w:rPr>
          <w:rFonts w:ascii="Arial" w:eastAsia="Arial" w:hAnsi="Arial" w:cs="Arial"/>
          <w:sz w:val="22"/>
          <w:szCs w:val="22"/>
        </w:rPr>
        <w:t>Proračun Grada Zagreba u užem smislu</w:t>
      </w:r>
      <w:r w:rsidR="00B83F66" w:rsidRPr="002C045B">
        <w:rPr>
          <w:rFonts w:ascii="Arial" w:eastAsia="Arial" w:hAnsi="Arial" w:cs="Arial"/>
          <w:sz w:val="22"/>
          <w:szCs w:val="22"/>
        </w:rPr>
        <w:t xml:space="preserve">. Iznos od </w:t>
      </w:r>
      <w:r w:rsidRPr="002C045B">
        <w:rPr>
          <w:rFonts w:ascii="Arial" w:eastAsia="Arial" w:hAnsi="Arial" w:cs="Arial"/>
          <w:sz w:val="22"/>
          <w:szCs w:val="22"/>
        </w:rPr>
        <w:t>723.629.205,00</w:t>
      </w:r>
      <w:r w:rsidR="00B83F66" w:rsidRPr="002C045B">
        <w:rPr>
          <w:rFonts w:ascii="Arial" w:eastAsia="Arial" w:hAnsi="Arial" w:cs="Arial"/>
          <w:sz w:val="22"/>
          <w:szCs w:val="22"/>
        </w:rPr>
        <w:t xml:space="preserve"> </w:t>
      </w:r>
      <w:r w:rsidRPr="002C045B">
        <w:rPr>
          <w:rFonts w:ascii="Arial" w:eastAsia="Arial" w:hAnsi="Arial" w:cs="Arial"/>
          <w:sz w:val="22"/>
          <w:szCs w:val="22"/>
        </w:rPr>
        <w:t xml:space="preserve">eura </w:t>
      </w:r>
      <w:r w:rsidR="00B83F66" w:rsidRPr="002C045B">
        <w:rPr>
          <w:rFonts w:ascii="Arial" w:eastAsia="Arial" w:hAnsi="Arial" w:cs="Arial"/>
          <w:sz w:val="22"/>
          <w:szCs w:val="22"/>
        </w:rPr>
        <w:t xml:space="preserve">nije dio novčanog tijeka proračuna već predstavlja </w:t>
      </w:r>
      <w:r w:rsidRPr="002C045B">
        <w:rPr>
          <w:rFonts w:ascii="Arial" w:eastAsia="Arial" w:hAnsi="Arial" w:cs="Arial"/>
          <w:sz w:val="22"/>
          <w:szCs w:val="22"/>
        </w:rPr>
        <w:t>sredstva koja</w:t>
      </w:r>
      <w:r w:rsidR="00B83F66" w:rsidRPr="002C045B">
        <w:rPr>
          <w:rFonts w:ascii="Arial" w:eastAsia="Arial" w:hAnsi="Arial" w:cs="Arial"/>
          <w:sz w:val="22"/>
          <w:szCs w:val="22"/>
        </w:rPr>
        <w:t xml:space="preserve"> proračunski korisnici Grada ostvaruju na svojim žiro računima </w:t>
      </w:r>
      <w:r w:rsidR="00944141" w:rsidRPr="002C045B">
        <w:rPr>
          <w:rFonts w:ascii="Arial" w:eastAsia="Arial" w:hAnsi="Arial" w:cs="Arial"/>
          <w:sz w:val="22"/>
          <w:szCs w:val="22"/>
        </w:rPr>
        <w:t>(predškolske ustanove, osnovne i srednje škole i učenički domovi, ustanove u socijal</w:t>
      </w:r>
      <w:r w:rsidR="00D7687C" w:rsidRPr="002C045B">
        <w:rPr>
          <w:rFonts w:ascii="Arial" w:eastAsia="Arial" w:hAnsi="Arial" w:cs="Arial"/>
          <w:sz w:val="22"/>
          <w:szCs w:val="22"/>
        </w:rPr>
        <w:t>noj skrbi, zdravstvu, kulturi, u</w:t>
      </w:r>
      <w:r w:rsidR="00944141" w:rsidRPr="002C045B">
        <w:rPr>
          <w:rFonts w:ascii="Arial" w:eastAsia="Arial" w:hAnsi="Arial" w:cs="Arial"/>
          <w:sz w:val="22"/>
          <w:szCs w:val="22"/>
        </w:rPr>
        <w:t>stanova Upravljanje sportskim objektima, Zavod za prostorno uređenje</w:t>
      </w:r>
      <w:r w:rsidR="00D7687C" w:rsidRPr="002C045B">
        <w:rPr>
          <w:rFonts w:ascii="Arial" w:eastAsia="Arial" w:hAnsi="Arial" w:cs="Arial"/>
          <w:sz w:val="22"/>
          <w:szCs w:val="22"/>
        </w:rPr>
        <w:t xml:space="preserve"> Grada Zagreba</w:t>
      </w:r>
      <w:r w:rsidR="00944141" w:rsidRPr="002C045B">
        <w:rPr>
          <w:rFonts w:ascii="Arial" w:eastAsia="Arial" w:hAnsi="Arial" w:cs="Arial"/>
          <w:sz w:val="22"/>
          <w:szCs w:val="22"/>
        </w:rPr>
        <w:t>, Javna vatrogasna postrojba</w:t>
      </w:r>
      <w:r w:rsidR="00D7687C" w:rsidRPr="002C045B">
        <w:rPr>
          <w:rFonts w:ascii="Arial" w:eastAsia="Arial" w:hAnsi="Arial" w:cs="Arial"/>
          <w:sz w:val="22"/>
          <w:szCs w:val="22"/>
        </w:rPr>
        <w:t xml:space="preserve"> Grada Zagreba,</w:t>
      </w:r>
      <w:r w:rsidR="00944141" w:rsidRPr="002C045B">
        <w:rPr>
          <w:rFonts w:ascii="Arial" w:eastAsia="Arial" w:hAnsi="Arial" w:cs="Arial"/>
          <w:sz w:val="22"/>
          <w:szCs w:val="22"/>
        </w:rPr>
        <w:t xml:space="preserve"> Javna ustanova Maksimir i </w:t>
      </w:r>
      <w:r w:rsidR="00D7687C" w:rsidRPr="002C045B">
        <w:rPr>
          <w:rFonts w:ascii="Arial" w:eastAsia="Arial" w:hAnsi="Arial" w:cs="Arial"/>
          <w:sz w:val="22"/>
          <w:szCs w:val="22"/>
        </w:rPr>
        <w:t>Ustanova Zoološki vrt Grada Zagreba</w:t>
      </w:r>
      <w:r w:rsidR="00944141" w:rsidRPr="002C045B">
        <w:rPr>
          <w:rFonts w:ascii="Arial" w:eastAsia="Arial" w:hAnsi="Arial" w:cs="Arial"/>
          <w:sz w:val="22"/>
          <w:szCs w:val="22"/>
        </w:rPr>
        <w:t xml:space="preserve">, Ustanova za sveobuhvatnu skrb </w:t>
      </w:r>
      <w:r w:rsidR="00093FB9" w:rsidRPr="002C045B">
        <w:rPr>
          <w:rFonts w:ascii="Arial" w:eastAsia="Arial" w:hAnsi="Arial" w:cs="Arial"/>
          <w:sz w:val="22"/>
          <w:szCs w:val="22"/>
        </w:rPr>
        <w:t>„</w:t>
      </w:r>
      <w:r w:rsidR="00D7687C" w:rsidRPr="002C045B">
        <w:rPr>
          <w:rFonts w:ascii="Arial" w:eastAsia="Arial" w:hAnsi="Arial" w:cs="Arial"/>
          <w:sz w:val="22"/>
          <w:szCs w:val="22"/>
        </w:rPr>
        <w:t>Tigrovi</w:t>
      </w:r>
      <w:r w:rsidR="00093FB9" w:rsidRPr="002C045B">
        <w:rPr>
          <w:rFonts w:ascii="Arial" w:eastAsia="Arial" w:hAnsi="Arial" w:cs="Arial"/>
          <w:sz w:val="22"/>
          <w:szCs w:val="22"/>
        </w:rPr>
        <w:t>“</w:t>
      </w:r>
      <w:r w:rsidR="00944141" w:rsidRPr="002C045B">
        <w:rPr>
          <w:rFonts w:ascii="Arial" w:eastAsia="Arial" w:hAnsi="Arial" w:cs="Arial"/>
          <w:sz w:val="22"/>
          <w:szCs w:val="22"/>
        </w:rPr>
        <w:t xml:space="preserve"> te Razvojna agencija Zagreb za koordinaciju i poticanje regionalnog razvoja). </w:t>
      </w:r>
    </w:p>
    <w:p w:rsidR="00E43347" w:rsidRPr="002C045B" w:rsidRDefault="00E43347">
      <w:pPr>
        <w:ind w:left="0" w:hanging="2"/>
        <w:jc w:val="both"/>
        <w:rPr>
          <w:rFonts w:ascii="Arial" w:eastAsia="Arial" w:hAnsi="Arial" w:cs="Arial"/>
          <w:sz w:val="22"/>
          <w:szCs w:val="22"/>
        </w:rPr>
      </w:pPr>
    </w:p>
    <w:p w:rsidR="003607A5" w:rsidRPr="002C045B" w:rsidRDefault="00944141">
      <w:pPr>
        <w:ind w:left="0" w:hanging="2"/>
        <w:jc w:val="both"/>
        <w:rPr>
          <w:rFonts w:ascii="Arial" w:eastAsia="Arial" w:hAnsi="Arial" w:cs="Arial"/>
          <w:sz w:val="22"/>
          <w:szCs w:val="22"/>
        </w:rPr>
      </w:pPr>
      <w:r w:rsidRPr="002C045B">
        <w:rPr>
          <w:rFonts w:ascii="Arial" w:eastAsia="Arial" w:hAnsi="Arial" w:cs="Arial"/>
          <w:sz w:val="22"/>
          <w:szCs w:val="22"/>
        </w:rPr>
        <w:t>Sukladno Zakonu o proračunu, ako se tijekom proračunske godine povećaju rashodi i izdaci, odnosno smanje prihodi i primici, proračun je potrebno uravnotežiti pronalaženjem novih prihoda i primitaka, odnosno smanjenjem predviđenih rashoda i izdataka. Uravnoteženje se provodi izmjenama i dopunama proračuna</w:t>
      </w:r>
      <w:r w:rsidR="003607A5" w:rsidRPr="002C045B">
        <w:rPr>
          <w:rFonts w:ascii="Arial" w:eastAsia="Arial" w:hAnsi="Arial" w:cs="Arial"/>
          <w:sz w:val="22"/>
          <w:szCs w:val="22"/>
        </w:rPr>
        <w:t>.</w:t>
      </w:r>
    </w:p>
    <w:p w:rsidR="00E50BEB" w:rsidRPr="002C045B" w:rsidRDefault="00E50BEB">
      <w:pPr>
        <w:ind w:left="0" w:hanging="2"/>
        <w:jc w:val="both"/>
        <w:rPr>
          <w:rFonts w:ascii="Arial" w:eastAsia="Arial" w:hAnsi="Arial" w:cs="Arial"/>
          <w:sz w:val="22"/>
          <w:szCs w:val="22"/>
        </w:rPr>
      </w:pPr>
    </w:p>
    <w:p w:rsidR="00F83804" w:rsidRPr="002C045B" w:rsidRDefault="00627F80">
      <w:pPr>
        <w:ind w:left="0" w:hanging="2"/>
        <w:jc w:val="both"/>
        <w:rPr>
          <w:rFonts w:ascii="Arial" w:eastAsia="Arial" w:hAnsi="Arial" w:cs="Arial"/>
          <w:sz w:val="22"/>
          <w:szCs w:val="22"/>
        </w:rPr>
      </w:pPr>
      <w:r w:rsidRPr="002C045B">
        <w:rPr>
          <w:rFonts w:ascii="Arial" w:eastAsia="Arial" w:hAnsi="Arial" w:cs="Arial"/>
          <w:sz w:val="22"/>
          <w:szCs w:val="22"/>
        </w:rPr>
        <w:t>Slijedom navedenog, ovom</w:t>
      </w:r>
      <w:r w:rsidR="00944141" w:rsidRPr="002C045B">
        <w:rPr>
          <w:rFonts w:ascii="Arial" w:eastAsia="Arial" w:hAnsi="Arial" w:cs="Arial"/>
          <w:sz w:val="22"/>
          <w:szCs w:val="22"/>
        </w:rPr>
        <w:t xml:space="preserve"> </w:t>
      </w:r>
      <w:r w:rsidRPr="002C045B">
        <w:rPr>
          <w:rFonts w:ascii="Arial" w:eastAsia="Arial" w:hAnsi="Arial" w:cs="Arial"/>
          <w:sz w:val="22"/>
          <w:szCs w:val="22"/>
        </w:rPr>
        <w:t>Odlukom o i</w:t>
      </w:r>
      <w:r w:rsidR="00944141" w:rsidRPr="002C045B">
        <w:rPr>
          <w:rFonts w:ascii="Arial" w:eastAsia="Arial" w:hAnsi="Arial" w:cs="Arial"/>
          <w:sz w:val="22"/>
          <w:szCs w:val="22"/>
        </w:rPr>
        <w:t xml:space="preserve">zmjenama i dopunama Proračuna </w:t>
      </w:r>
      <w:r w:rsidR="00E43347" w:rsidRPr="002C045B">
        <w:rPr>
          <w:rFonts w:ascii="Arial" w:eastAsia="Arial" w:hAnsi="Arial" w:cs="Arial"/>
          <w:sz w:val="22"/>
          <w:szCs w:val="22"/>
        </w:rPr>
        <w:t>Grada Zagreba za 2023</w:t>
      </w:r>
      <w:r w:rsidRPr="002C045B">
        <w:rPr>
          <w:rFonts w:ascii="Arial" w:eastAsia="Arial" w:hAnsi="Arial" w:cs="Arial"/>
          <w:sz w:val="22"/>
          <w:szCs w:val="22"/>
        </w:rPr>
        <w:t xml:space="preserve">. </w:t>
      </w:r>
      <w:r w:rsidR="00E5397D" w:rsidRPr="002C045B">
        <w:rPr>
          <w:rFonts w:ascii="Arial" w:eastAsia="Arial" w:hAnsi="Arial" w:cs="Arial"/>
          <w:sz w:val="22"/>
          <w:szCs w:val="22"/>
        </w:rPr>
        <w:t>i projekcij</w:t>
      </w:r>
      <w:r w:rsidR="00384234" w:rsidRPr="002C045B">
        <w:rPr>
          <w:rFonts w:ascii="Arial" w:eastAsia="Arial" w:hAnsi="Arial" w:cs="Arial"/>
          <w:sz w:val="22"/>
          <w:szCs w:val="22"/>
        </w:rPr>
        <w:t>e</w:t>
      </w:r>
      <w:r w:rsidR="00E43347" w:rsidRPr="002C045B">
        <w:rPr>
          <w:rFonts w:ascii="Arial" w:eastAsia="Arial" w:hAnsi="Arial" w:cs="Arial"/>
          <w:sz w:val="22"/>
          <w:szCs w:val="22"/>
        </w:rPr>
        <w:t xml:space="preserve"> za 2024. i 2025</w:t>
      </w:r>
      <w:r w:rsidR="00E5397D" w:rsidRPr="002C045B">
        <w:rPr>
          <w:rFonts w:ascii="Arial" w:eastAsia="Arial" w:hAnsi="Arial" w:cs="Arial"/>
          <w:sz w:val="22"/>
          <w:szCs w:val="22"/>
        </w:rPr>
        <w:t xml:space="preserve">. godinu </w:t>
      </w:r>
      <w:r w:rsidR="00944141" w:rsidRPr="002C045B">
        <w:rPr>
          <w:rFonts w:ascii="Arial" w:eastAsia="Arial" w:hAnsi="Arial" w:cs="Arial"/>
          <w:sz w:val="22"/>
          <w:szCs w:val="22"/>
        </w:rPr>
        <w:t xml:space="preserve">predlažu se promjene </w:t>
      </w:r>
      <w:r w:rsidR="006B2216" w:rsidRPr="002C045B">
        <w:rPr>
          <w:rFonts w:ascii="Arial" w:eastAsia="Arial" w:hAnsi="Arial" w:cs="Arial"/>
          <w:sz w:val="22"/>
          <w:szCs w:val="22"/>
        </w:rPr>
        <w:t xml:space="preserve">prihodne i rashodne strane </w:t>
      </w:r>
      <w:r w:rsidR="00E5397D" w:rsidRPr="002C045B">
        <w:rPr>
          <w:rFonts w:ascii="Arial" w:eastAsia="Arial" w:hAnsi="Arial" w:cs="Arial"/>
          <w:sz w:val="22"/>
          <w:szCs w:val="22"/>
        </w:rPr>
        <w:t>p</w:t>
      </w:r>
      <w:r w:rsidR="00944141" w:rsidRPr="002C045B">
        <w:rPr>
          <w:rFonts w:ascii="Arial" w:eastAsia="Arial" w:hAnsi="Arial" w:cs="Arial"/>
          <w:sz w:val="22"/>
          <w:szCs w:val="22"/>
        </w:rPr>
        <w:t>roračun</w:t>
      </w:r>
      <w:r w:rsidR="006B2216" w:rsidRPr="002C045B">
        <w:rPr>
          <w:rFonts w:ascii="Arial" w:eastAsia="Arial" w:hAnsi="Arial" w:cs="Arial"/>
          <w:sz w:val="22"/>
          <w:szCs w:val="22"/>
        </w:rPr>
        <w:t>a</w:t>
      </w:r>
      <w:r w:rsidR="00944141" w:rsidRPr="002C045B">
        <w:rPr>
          <w:rFonts w:ascii="Arial" w:eastAsia="Arial" w:hAnsi="Arial" w:cs="Arial"/>
          <w:sz w:val="22"/>
          <w:szCs w:val="22"/>
        </w:rPr>
        <w:t xml:space="preserve"> na način da se ukupan planirani iznos </w:t>
      </w:r>
      <w:r w:rsidR="003607A5" w:rsidRPr="002C045B">
        <w:rPr>
          <w:rFonts w:ascii="Arial" w:eastAsia="Arial" w:hAnsi="Arial" w:cs="Arial"/>
          <w:sz w:val="22"/>
          <w:szCs w:val="22"/>
        </w:rPr>
        <w:t>povećava</w:t>
      </w:r>
      <w:r w:rsidR="00F83804" w:rsidRPr="002C045B">
        <w:rPr>
          <w:rFonts w:ascii="Arial" w:eastAsia="Arial" w:hAnsi="Arial" w:cs="Arial"/>
          <w:sz w:val="22"/>
          <w:szCs w:val="22"/>
        </w:rPr>
        <w:t xml:space="preserve"> za </w:t>
      </w:r>
      <w:r w:rsidR="00F83804" w:rsidRPr="002C045B">
        <w:rPr>
          <w:rFonts w:ascii="Arial" w:eastAsia="Arial" w:hAnsi="Arial" w:cs="Arial"/>
          <w:b/>
          <w:sz w:val="22"/>
          <w:szCs w:val="22"/>
        </w:rPr>
        <w:t>139.045.260,00 eura</w:t>
      </w:r>
      <w:r w:rsidR="00F83804" w:rsidRPr="002C045B">
        <w:rPr>
          <w:rFonts w:ascii="Arial" w:eastAsia="Arial" w:hAnsi="Arial" w:cs="Arial"/>
          <w:sz w:val="22"/>
          <w:szCs w:val="22"/>
        </w:rPr>
        <w:t xml:space="preserve"> </w:t>
      </w:r>
      <w:r w:rsidR="00944141" w:rsidRPr="002C045B">
        <w:rPr>
          <w:rFonts w:ascii="Arial" w:eastAsia="Arial" w:hAnsi="Arial" w:cs="Arial"/>
          <w:sz w:val="22"/>
          <w:szCs w:val="22"/>
        </w:rPr>
        <w:t xml:space="preserve">tako da </w:t>
      </w:r>
      <w:r w:rsidR="00944141" w:rsidRPr="002C045B">
        <w:rPr>
          <w:rFonts w:ascii="Arial" w:eastAsia="Arial" w:hAnsi="Arial" w:cs="Arial"/>
          <w:b/>
          <w:sz w:val="22"/>
          <w:szCs w:val="22"/>
        </w:rPr>
        <w:t>konsolidirani Proračun</w:t>
      </w:r>
      <w:r w:rsidR="00F83804" w:rsidRPr="002C045B">
        <w:rPr>
          <w:rFonts w:ascii="Arial" w:eastAsia="Arial" w:hAnsi="Arial" w:cs="Arial"/>
          <w:b/>
          <w:sz w:val="22"/>
          <w:szCs w:val="22"/>
        </w:rPr>
        <w:t xml:space="preserve"> za 2023</w:t>
      </w:r>
      <w:r w:rsidR="00E5397D" w:rsidRPr="002C045B">
        <w:rPr>
          <w:rFonts w:ascii="Arial" w:eastAsia="Arial" w:hAnsi="Arial" w:cs="Arial"/>
          <w:b/>
          <w:sz w:val="22"/>
          <w:szCs w:val="22"/>
        </w:rPr>
        <w:t>.</w:t>
      </w:r>
      <w:r w:rsidR="00944141" w:rsidRPr="002C045B">
        <w:rPr>
          <w:rFonts w:ascii="Arial" w:eastAsia="Arial" w:hAnsi="Arial" w:cs="Arial"/>
          <w:b/>
          <w:sz w:val="22"/>
          <w:szCs w:val="22"/>
        </w:rPr>
        <w:t xml:space="preserve"> iznosi </w:t>
      </w:r>
      <w:r w:rsidR="00F83804" w:rsidRPr="002C045B">
        <w:rPr>
          <w:rFonts w:ascii="Arial" w:eastAsia="Arial" w:hAnsi="Arial" w:cs="Arial"/>
          <w:b/>
          <w:sz w:val="22"/>
          <w:szCs w:val="22"/>
        </w:rPr>
        <w:t xml:space="preserve">2.346.840.060,00 eura. </w:t>
      </w:r>
      <w:r w:rsidR="00F83804" w:rsidRPr="002C045B">
        <w:rPr>
          <w:rFonts w:ascii="Arial" w:eastAsia="Arial" w:hAnsi="Arial" w:cs="Arial"/>
          <w:sz w:val="22"/>
          <w:szCs w:val="22"/>
        </w:rPr>
        <w:t>Samo povećanje na Proračunu u užem smislu iznosi 94.240.140,00 eura dok kod proračunskih korisnika isto iznosi 44.805.120,00 eura.</w:t>
      </w:r>
    </w:p>
    <w:p w:rsidR="00374143" w:rsidRPr="002C045B" w:rsidRDefault="00374143">
      <w:pPr>
        <w:ind w:left="0" w:hanging="2"/>
        <w:jc w:val="both"/>
        <w:rPr>
          <w:rFonts w:ascii="Arial" w:eastAsia="Arial" w:hAnsi="Arial" w:cs="Arial"/>
          <w:sz w:val="22"/>
          <w:szCs w:val="22"/>
        </w:rPr>
      </w:pPr>
    </w:p>
    <w:p w:rsidR="007C37FA" w:rsidRPr="002C045B" w:rsidRDefault="0001435A" w:rsidP="00374143">
      <w:pPr>
        <w:ind w:left="0" w:hanging="2"/>
        <w:jc w:val="both"/>
        <w:rPr>
          <w:rFonts w:ascii="Arial" w:eastAsia="Arial" w:hAnsi="Arial" w:cs="Arial"/>
          <w:sz w:val="22"/>
          <w:szCs w:val="22"/>
        </w:rPr>
      </w:pPr>
      <w:r w:rsidRPr="002C045B">
        <w:rPr>
          <w:rFonts w:ascii="Arial" w:eastAsia="Arial" w:hAnsi="Arial" w:cs="Arial"/>
          <w:sz w:val="22"/>
          <w:szCs w:val="22"/>
        </w:rPr>
        <w:t>Izradi rebalansa se pristupilo slijedom stvaranja dodatnih obveza za proračun koje nisu bile obuhvaćene prvotnim planom. P</w:t>
      </w:r>
      <w:r w:rsidR="005E5DD7" w:rsidRPr="002C045B">
        <w:rPr>
          <w:rFonts w:ascii="Arial" w:eastAsia="Arial" w:hAnsi="Arial" w:cs="Arial"/>
          <w:sz w:val="22"/>
          <w:szCs w:val="22"/>
        </w:rPr>
        <w:t xml:space="preserve">rilikom izrade Proračuna za 2023. nije bio poznat konačni ishod pregovora sa sindikatima za zaposlene u ustanovama kojima Grad osigurava sredstva za plaće i materijalna prava kao i zaposlene u gradskoj upravi slijedom čega je </w:t>
      </w:r>
      <w:r w:rsidRPr="002C045B">
        <w:rPr>
          <w:rFonts w:ascii="Arial" w:eastAsia="Arial" w:hAnsi="Arial" w:cs="Arial"/>
          <w:sz w:val="22"/>
          <w:szCs w:val="22"/>
        </w:rPr>
        <w:t xml:space="preserve">ovim izmjenama i dopunama </w:t>
      </w:r>
      <w:r w:rsidR="005E5DD7" w:rsidRPr="002C045B">
        <w:rPr>
          <w:rFonts w:ascii="Arial" w:eastAsia="Arial" w:hAnsi="Arial" w:cs="Arial"/>
          <w:sz w:val="22"/>
          <w:szCs w:val="22"/>
        </w:rPr>
        <w:t>potrebno osigurati dodatna sredstva</w:t>
      </w:r>
      <w:r w:rsidR="00DE1075" w:rsidRPr="002C045B">
        <w:rPr>
          <w:rFonts w:ascii="Arial" w:eastAsia="Arial" w:hAnsi="Arial" w:cs="Arial"/>
          <w:sz w:val="22"/>
          <w:szCs w:val="22"/>
        </w:rPr>
        <w:t xml:space="preserve">, a </w:t>
      </w:r>
      <w:r w:rsidR="005E5DD7" w:rsidRPr="002C045B">
        <w:rPr>
          <w:rFonts w:ascii="Arial" w:eastAsia="Arial" w:hAnsi="Arial" w:cs="Arial"/>
          <w:sz w:val="22"/>
          <w:szCs w:val="22"/>
        </w:rPr>
        <w:t>sukladno potpisanim kolektivnim ugovorima</w:t>
      </w:r>
      <w:r w:rsidR="00DE1075" w:rsidRPr="002C045B">
        <w:rPr>
          <w:rFonts w:ascii="Arial" w:eastAsia="Arial" w:hAnsi="Arial" w:cs="Arial"/>
          <w:sz w:val="22"/>
          <w:szCs w:val="22"/>
        </w:rPr>
        <w:t xml:space="preserve">. </w:t>
      </w:r>
      <w:r w:rsidR="00173F14" w:rsidRPr="002C045B">
        <w:rPr>
          <w:rFonts w:ascii="Arial" w:eastAsia="Arial" w:hAnsi="Arial" w:cs="Arial"/>
          <w:sz w:val="22"/>
          <w:szCs w:val="22"/>
        </w:rPr>
        <w:t xml:space="preserve">Isto tako, rebalansom se planira povećanje sredstva za podmirenje rashoda za zaposlene u obrazovanim i zdravstvenim ustanovama koji se financiraju iz Državnog proračuna i Hrvatskog zavoda za zdravstveno osiguranje. </w:t>
      </w:r>
      <w:r w:rsidRPr="002C045B">
        <w:rPr>
          <w:rFonts w:ascii="Arial" w:eastAsia="Arial" w:hAnsi="Arial" w:cs="Arial"/>
          <w:sz w:val="22"/>
          <w:szCs w:val="22"/>
        </w:rPr>
        <w:t xml:space="preserve">Osim povećanja </w:t>
      </w:r>
      <w:r w:rsidR="007C37FA" w:rsidRPr="002C045B">
        <w:rPr>
          <w:rFonts w:ascii="Arial" w:eastAsia="Arial" w:hAnsi="Arial" w:cs="Arial"/>
          <w:sz w:val="22"/>
          <w:szCs w:val="22"/>
        </w:rPr>
        <w:t>rashoda za zaposlene</w:t>
      </w:r>
      <w:r w:rsidRPr="002C045B">
        <w:rPr>
          <w:rFonts w:ascii="Arial" w:eastAsia="Arial" w:hAnsi="Arial" w:cs="Arial"/>
          <w:sz w:val="22"/>
          <w:szCs w:val="22"/>
        </w:rPr>
        <w:t xml:space="preserve"> kod 340 proračunskih korisnika </w:t>
      </w:r>
      <w:r w:rsidR="007C37FA" w:rsidRPr="002C045B">
        <w:rPr>
          <w:rFonts w:ascii="Arial" w:eastAsia="Arial" w:hAnsi="Arial" w:cs="Arial"/>
          <w:sz w:val="22"/>
          <w:szCs w:val="22"/>
        </w:rPr>
        <w:t>G</w:t>
      </w:r>
      <w:r w:rsidRPr="002C045B">
        <w:rPr>
          <w:rFonts w:ascii="Arial" w:eastAsia="Arial" w:hAnsi="Arial" w:cs="Arial"/>
          <w:sz w:val="22"/>
          <w:szCs w:val="22"/>
        </w:rPr>
        <w:t xml:space="preserve">rada i u gradskoj upravi, do povećanja plaća i materijalnih prava radnika je došlo i u trgovačkim društvima čiji je Grad osnivač, </w:t>
      </w:r>
      <w:r w:rsidR="007C37FA" w:rsidRPr="002C045B">
        <w:rPr>
          <w:rFonts w:ascii="Arial" w:eastAsia="Arial" w:hAnsi="Arial" w:cs="Arial"/>
          <w:sz w:val="22"/>
          <w:szCs w:val="22"/>
        </w:rPr>
        <w:t xml:space="preserve">a </w:t>
      </w:r>
      <w:r w:rsidRPr="002C045B">
        <w:rPr>
          <w:rFonts w:ascii="Arial" w:eastAsia="Arial" w:hAnsi="Arial" w:cs="Arial"/>
          <w:sz w:val="22"/>
          <w:szCs w:val="22"/>
        </w:rPr>
        <w:t xml:space="preserve">za što je u proračunu </w:t>
      </w:r>
      <w:r w:rsidR="007C37FA" w:rsidRPr="002C045B">
        <w:rPr>
          <w:rFonts w:ascii="Arial" w:eastAsia="Arial" w:hAnsi="Arial" w:cs="Arial"/>
          <w:sz w:val="22"/>
          <w:szCs w:val="22"/>
        </w:rPr>
        <w:t xml:space="preserve">također indirektno potrebno osigurati dodatna sredstva kroz pojačane subvencije javnog gradskog prijevoza te kroz osiguranje dodatnih sredstava za </w:t>
      </w:r>
      <w:r w:rsidR="002A5457" w:rsidRPr="002C045B">
        <w:rPr>
          <w:rFonts w:ascii="Arial" w:eastAsia="Arial" w:hAnsi="Arial" w:cs="Arial"/>
          <w:sz w:val="22"/>
          <w:szCs w:val="22"/>
        </w:rPr>
        <w:t xml:space="preserve">podmirenje </w:t>
      </w:r>
      <w:r w:rsidR="007C37FA" w:rsidRPr="002C045B">
        <w:rPr>
          <w:rFonts w:ascii="Arial" w:eastAsia="Arial" w:hAnsi="Arial" w:cs="Arial"/>
          <w:sz w:val="22"/>
          <w:szCs w:val="22"/>
        </w:rPr>
        <w:t>viš</w:t>
      </w:r>
      <w:r w:rsidR="002A5457" w:rsidRPr="002C045B">
        <w:rPr>
          <w:rFonts w:ascii="Arial" w:eastAsia="Arial" w:hAnsi="Arial" w:cs="Arial"/>
          <w:sz w:val="22"/>
          <w:szCs w:val="22"/>
        </w:rPr>
        <w:t>ih</w:t>
      </w:r>
      <w:r w:rsidR="007C37FA" w:rsidRPr="002C045B">
        <w:rPr>
          <w:rFonts w:ascii="Arial" w:eastAsia="Arial" w:hAnsi="Arial" w:cs="Arial"/>
          <w:sz w:val="22"/>
          <w:szCs w:val="22"/>
        </w:rPr>
        <w:t xml:space="preserve"> cijen</w:t>
      </w:r>
      <w:r w:rsidR="002A5457" w:rsidRPr="002C045B">
        <w:rPr>
          <w:rFonts w:ascii="Arial" w:eastAsia="Arial" w:hAnsi="Arial" w:cs="Arial"/>
          <w:sz w:val="22"/>
          <w:szCs w:val="22"/>
        </w:rPr>
        <w:t>a</w:t>
      </w:r>
      <w:r w:rsidR="007C37FA" w:rsidRPr="002C045B">
        <w:rPr>
          <w:rFonts w:ascii="Arial" w:eastAsia="Arial" w:hAnsi="Arial" w:cs="Arial"/>
          <w:sz w:val="22"/>
          <w:szCs w:val="22"/>
        </w:rPr>
        <w:t xml:space="preserve"> usluga održavanja komunalne infrastrukture.</w:t>
      </w:r>
    </w:p>
    <w:p w:rsidR="00CB3C04" w:rsidRPr="002C045B" w:rsidRDefault="00DE1075" w:rsidP="00EA21C1">
      <w:pPr>
        <w:ind w:left="0" w:hanging="2"/>
        <w:jc w:val="both"/>
        <w:rPr>
          <w:rFonts w:ascii="Arial" w:eastAsia="Arial" w:hAnsi="Arial" w:cs="Arial"/>
          <w:sz w:val="22"/>
          <w:szCs w:val="22"/>
        </w:rPr>
      </w:pPr>
      <w:r w:rsidRPr="002C045B">
        <w:rPr>
          <w:rFonts w:ascii="Arial" w:eastAsia="Arial" w:hAnsi="Arial" w:cs="Arial"/>
          <w:sz w:val="22"/>
          <w:szCs w:val="22"/>
        </w:rPr>
        <w:t xml:space="preserve">Povećanje plaća uslijed inflacije i porasta troškova života </w:t>
      </w:r>
      <w:r w:rsidR="000313E9" w:rsidRPr="002C045B">
        <w:rPr>
          <w:rFonts w:ascii="Arial" w:eastAsia="Arial" w:hAnsi="Arial" w:cs="Arial"/>
          <w:sz w:val="22"/>
          <w:szCs w:val="22"/>
        </w:rPr>
        <w:t xml:space="preserve">kako u javnom, tako i u realnom sektoru </w:t>
      </w:r>
      <w:r w:rsidRPr="002C045B">
        <w:rPr>
          <w:rFonts w:ascii="Arial" w:eastAsia="Arial" w:hAnsi="Arial" w:cs="Arial"/>
          <w:sz w:val="22"/>
          <w:szCs w:val="22"/>
        </w:rPr>
        <w:t xml:space="preserve">se s druge strane odrazilo i </w:t>
      </w:r>
      <w:r w:rsidR="00CB3C04" w:rsidRPr="002C045B">
        <w:rPr>
          <w:rFonts w:ascii="Arial" w:eastAsia="Arial" w:hAnsi="Arial" w:cs="Arial"/>
          <w:sz w:val="22"/>
          <w:szCs w:val="22"/>
        </w:rPr>
        <w:t xml:space="preserve">na ostvarenje </w:t>
      </w:r>
      <w:r w:rsidR="0001435A" w:rsidRPr="002C045B">
        <w:rPr>
          <w:rFonts w:ascii="Arial" w:eastAsia="Arial" w:hAnsi="Arial" w:cs="Arial"/>
          <w:sz w:val="22"/>
          <w:szCs w:val="22"/>
        </w:rPr>
        <w:t>prihod</w:t>
      </w:r>
      <w:r w:rsidR="00CB3C04" w:rsidRPr="002C045B">
        <w:rPr>
          <w:rFonts w:ascii="Arial" w:eastAsia="Arial" w:hAnsi="Arial" w:cs="Arial"/>
          <w:sz w:val="22"/>
          <w:szCs w:val="22"/>
        </w:rPr>
        <w:t xml:space="preserve">a Grada </w:t>
      </w:r>
      <w:r w:rsidRPr="002C045B">
        <w:rPr>
          <w:rFonts w:ascii="Arial" w:eastAsia="Arial" w:hAnsi="Arial" w:cs="Arial"/>
          <w:sz w:val="22"/>
          <w:szCs w:val="22"/>
        </w:rPr>
        <w:t xml:space="preserve"> budući da je došlo do većeg obuhvata građana koji su postali obveznici plać</w:t>
      </w:r>
      <w:r w:rsidR="000313E9" w:rsidRPr="002C045B">
        <w:rPr>
          <w:rFonts w:ascii="Arial" w:eastAsia="Arial" w:hAnsi="Arial" w:cs="Arial"/>
          <w:sz w:val="22"/>
          <w:szCs w:val="22"/>
        </w:rPr>
        <w:t xml:space="preserve">anja poreza i prireza na dohodak i </w:t>
      </w:r>
      <w:r w:rsidR="00CB3C04" w:rsidRPr="002C045B">
        <w:rPr>
          <w:rFonts w:ascii="Arial" w:eastAsia="Arial" w:hAnsi="Arial" w:cs="Arial"/>
          <w:sz w:val="22"/>
          <w:szCs w:val="22"/>
        </w:rPr>
        <w:t xml:space="preserve">s osnove čega se najvećim dijelom </w:t>
      </w:r>
      <w:r w:rsidR="000313E9" w:rsidRPr="002C045B">
        <w:rPr>
          <w:rFonts w:ascii="Arial" w:eastAsia="Arial" w:hAnsi="Arial" w:cs="Arial"/>
          <w:sz w:val="22"/>
          <w:szCs w:val="22"/>
        </w:rPr>
        <w:t>ovim rebalansom predla</w:t>
      </w:r>
      <w:r w:rsidR="00CB3C04" w:rsidRPr="002C045B">
        <w:rPr>
          <w:rFonts w:ascii="Arial" w:eastAsia="Arial" w:hAnsi="Arial" w:cs="Arial"/>
          <w:sz w:val="22"/>
          <w:szCs w:val="22"/>
        </w:rPr>
        <w:t xml:space="preserve">že povećanje i </w:t>
      </w:r>
      <w:r w:rsidR="000313E9" w:rsidRPr="002C045B">
        <w:rPr>
          <w:rFonts w:ascii="Arial" w:eastAsia="Arial" w:hAnsi="Arial" w:cs="Arial"/>
          <w:sz w:val="22"/>
          <w:szCs w:val="22"/>
        </w:rPr>
        <w:t>prihod</w:t>
      </w:r>
      <w:r w:rsidR="00CB3C04" w:rsidRPr="002C045B">
        <w:rPr>
          <w:rFonts w:ascii="Arial" w:eastAsia="Arial" w:hAnsi="Arial" w:cs="Arial"/>
          <w:sz w:val="22"/>
          <w:szCs w:val="22"/>
        </w:rPr>
        <w:t>ne strane proračuna.</w:t>
      </w:r>
      <w:r w:rsidR="00EA21C1" w:rsidRPr="002C045B">
        <w:rPr>
          <w:rFonts w:ascii="Arial" w:eastAsia="Arial" w:hAnsi="Arial" w:cs="Arial"/>
          <w:sz w:val="22"/>
          <w:szCs w:val="22"/>
        </w:rPr>
        <w:t xml:space="preserve"> </w:t>
      </w:r>
    </w:p>
    <w:p w:rsidR="00EA21C1" w:rsidRPr="002C045B" w:rsidRDefault="00EA21C1" w:rsidP="00374143">
      <w:pPr>
        <w:ind w:left="0" w:hanging="2"/>
        <w:jc w:val="both"/>
        <w:rPr>
          <w:rFonts w:ascii="Arial" w:eastAsia="Arial" w:hAnsi="Arial" w:cs="Arial"/>
          <w:sz w:val="22"/>
          <w:szCs w:val="22"/>
        </w:rPr>
      </w:pPr>
    </w:p>
    <w:p w:rsidR="00033304" w:rsidRPr="002C045B" w:rsidRDefault="0001435A" w:rsidP="00033304">
      <w:pPr>
        <w:ind w:left="0" w:hanging="2"/>
        <w:jc w:val="both"/>
        <w:rPr>
          <w:rFonts w:ascii="Arial" w:eastAsia="Arial" w:hAnsi="Arial" w:cs="Arial"/>
          <w:sz w:val="22"/>
          <w:szCs w:val="22"/>
        </w:rPr>
      </w:pPr>
      <w:r w:rsidRPr="002C045B">
        <w:rPr>
          <w:rFonts w:ascii="Arial" w:eastAsia="Arial" w:hAnsi="Arial" w:cs="Arial"/>
          <w:sz w:val="22"/>
          <w:szCs w:val="22"/>
        </w:rPr>
        <w:t>Izradi rebalansa se pristupilo</w:t>
      </w:r>
      <w:r w:rsidR="00B107D1" w:rsidRPr="002C045B">
        <w:rPr>
          <w:rFonts w:ascii="Arial" w:eastAsia="Arial" w:hAnsi="Arial" w:cs="Arial"/>
          <w:sz w:val="22"/>
          <w:szCs w:val="22"/>
        </w:rPr>
        <w:t xml:space="preserve"> i</w:t>
      </w:r>
      <w:r w:rsidRPr="002C045B">
        <w:rPr>
          <w:rFonts w:ascii="Arial" w:eastAsia="Arial" w:hAnsi="Arial" w:cs="Arial"/>
          <w:sz w:val="22"/>
          <w:szCs w:val="22"/>
        </w:rPr>
        <w:t xml:space="preserve"> slijedom promjene organizacijskog ustroja Grada</w:t>
      </w:r>
      <w:r w:rsidR="00B107D1" w:rsidRPr="002C045B">
        <w:rPr>
          <w:rFonts w:ascii="Arial" w:eastAsia="Arial" w:hAnsi="Arial" w:cs="Arial"/>
          <w:sz w:val="22"/>
          <w:szCs w:val="22"/>
        </w:rPr>
        <w:t>, odnosno</w:t>
      </w:r>
      <w:r w:rsidRPr="002C045B">
        <w:rPr>
          <w:rFonts w:ascii="Arial" w:eastAsia="Arial" w:hAnsi="Arial" w:cs="Arial"/>
          <w:sz w:val="22"/>
          <w:szCs w:val="22"/>
        </w:rPr>
        <w:t xml:space="preserve"> preraspodjele pojedinih poslova iz jednog u drugo gradsko upravno tijelo</w:t>
      </w:r>
      <w:r w:rsidR="00EA5ED3" w:rsidRPr="002C045B">
        <w:rPr>
          <w:rFonts w:ascii="Arial" w:eastAsia="Arial" w:hAnsi="Arial" w:cs="Arial"/>
          <w:sz w:val="22"/>
          <w:szCs w:val="22"/>
        </w:rPr>
        <w:t>,</w:t>
      </w:r>
      <w:r w:rsidR="00033304" w:rsidRPr="002C045B">
        <w:rPr>
          <w:rFonts w:ascii="Arial" w:eastAsia="Arial" w:hAnsi="Arial" w:cs="Arial"/>
          <w:sz w:val="22"/>
          <w:szCs w:val="22"/>
        </w:rPr>
        <w:t xml:space="preserve"> a temeljem</w:t>
      </w:r>
      <w:r w:rsidR="00033304" w:rsidRPr="002C045B">
        <w:t xml:space="preserve"> </w:t>
      </w:r>
      <w:r w:rsidR="00033304" w:rsidRPr="002C045B">
        <w:rPr>
          <w:rFonts w:ascii="Arial" w:eastAsia="Arial" w:hAnsi="Arial" w:cs="Arial"/>
          <w:sz w:val="22"/>
          <w:szCs w:val="22"/>
        </w:rPr>
        <w:t>Odluke</w:t>
      </w:r>
    </w:p>
    <w:p w:rsidR="00033304" w:rsidRPr="002C045B" w:rsidRDefault="00033304" w:rsidP="00033304">
      <w:pPr>
        <w:ind w:left="0" w:hanging="2"/>
        <w:jc w:val="both"/>
        <w:rPr>
          <w:rFonts w:ascii="Arial" w:eastAsia="Arial" w:hAnsi="Arial" w:cs="Arial"/>
          <w:sz w:val="22"/>
          <w:szCs w:val="22"/>
        </w:rPr>
      </w:pPr>
      <w:r w:rsidRPr="002C045B">
        <w:rPr>
          <w:rFonts w:ascii="Arial" w:eastAsia="Arial" w:hAnsi="Arial" w:cs="Arial"/>
          <w:sz w:val="22"/>
          <w:szCs w:val="22"/>
        </w:rPr>
        <w:t xml:space="preserve">o izmjenama i dopunama Odluke o ustrojstvu i djelokrugu Grada. Prijedlogom navedene Odluke u Ured gradonačelnika preraspodjeljuju se </w:t>
      </w:r>
      <w:r w:rsidR="00C845E2" w:rsidRPr="002C045B">
        <w:rPr>
          <w:rFonts w:ascii="Arial" w:eastAsia="Arial" w:hAnsi="Arial" w:cs="Arial"/>
          <w:sz w:val="22"/>
          <w:szCs w:val="22"/>
        </w:rPr>
        <w:t>programi/aktivnosti/projekti</w:t>
      </w:r>
      <w:r w:rsidRPr="002C045B">
        <w:rPr>
          <w:rFonts w:ascii="Arial" w:eastAsia="Arial" w:hAnsi="Arial" w:cs="Arial"/>
          <w:sz w:val="22"/>
          <w:szCs w:val="22"/>
        </w:rPr>
        <w:t xml:space="preserve"> koji se odnose na suradnju s drugim gradovima i regijama, međunarodnu suradnju, razvojnu suradnju i </w:t>
      </w:r>
      <w:r w:rsidRPr="002C045B">
        <w:rPr>
          <w:rFonts w:ascii="Arial" w:eastAsia="Arial" w:hAnsi="Arial" w:cs="Arial"/>
          <w:sz w:val="22"/>
          <w:szCs w:val="22"/>
        </w:rPr>
        <w:lastRenderedPageBreak/>
        <w:t xml:space="preserve">humanitarnu pomoć inozemstvu iz Gradskog ureda za kulturu, međugradsku i međunarodnu suradnju i civilno društvo. </w:t>
      </w:r>
    </w:p>
    <w:p w:rsidR="00C845E2" w:rsidRPr="002C045B" w:rsidRDefault="00C845E2" w:rsidP="00033304">
      <w:pPr>
        <w:ind w:leftChars="0" w:left="0" w:firstLineChars="0" w:firstLine="0"/>
        <w:jc w:val="both"/>
        <w:rPr>
          <w:rFonts w:ascii="Arial" w:eastAsia="Arial" w:hAnsi="Arial" w:cs="Arial"/>
          <w:sz w:val="22"/>
          <w:szCs w:val="22"/>
        </w:rPr>
      </w:pPr>
      <w:r w:rsidRPr="002C045B">
        <w:rPr>
          <w:rFonts w:ascii="Arial" w:eastAsia="Arial" w:hAnsi="Arial" w:cs="Arial"/>
          <w:sz w:val="22"/>
          <w:szCs w:val="22"/>
        </w:rPr>
        <w:t>U djelokrug Grads</w:t>
      </w:r>
      <w:r w:rsidR="00EA5ED3" w:rsidRPr="002C045B">
        <w:rPr>
          <w:rFonts w:ascii="Arial" w:eastAsia="Arial" w:hAnsi="Arial" w:cs="Arial"/>
          <w:sz w:val="22"/>
          <w:szCs w:val="22"/>
        </w:rPr>
        <w:t xml:space="preserve">kog ureda za mjesnu samoupravu </w:t>
      </w:r>
      <w:r w:rsidRPr="002C045B">
        <w:rPr>
          <w:rFonts w:ascii="Arial" w:eastAsia="Arial" w:hAnsi="Arial" w:cs="Arial"/>
          <w:sz w:val="22"/>
          <w:szCs w:val="22"/>
        </w:rPr>
        <w:t>civilnu zaštitu i sigurnost preraspodjeljuju se programi/aktivnosti/projekti koji se odnose na promet</w:t>
      </w:r>
      <w:r w:rsidR="00EA5ED3" w:rsidRPr="002C045B">
        <w:rPr>
          <w:rFonts w:ascii="Arial" w:eastAsia="Arial" w:hAnsi="Arial" w:cs="Arial"/>
          <w:sz w:val="22"/>
          <w:szCs w:val="22"/>
        </w:rPr>
        <w:t>,</w:t>
      </w:r>
      <w:r w:rsidRPr="002C045B">
        <w:rPr>
          <w:rFonts w:ascii="Arial" w:eastAsia="Arial" w:hAnsi="Arial" w:cs="Arial"/>
          <w:sz w:val="22"/>
          <w:szCs w:val="22"/>
        </w:rPr>
        <w:t xml:space="preserve"> a koji su bili planirani u okviru Gradskog ureda za obnovu, izgradnju, prostorno uređenje, graditeljstvo, komunalne poslove i promet</w:t>
      </w:r>
      <w:r w:rsidR="00EA5ED3" w:rsidRPr="002C045B">
        <w:rPr>
          <w:rFonts w:ascii="Arial" w:eastAsia="Arial" w:hAnsi="Arial" w:cs="Arial"/>
          <w:sz w:val="22"/>
          <w:szCs w:val="22"/>
        </w:rPr>
        <w:t xml:space="preserve"> što je utjecalo i na promjene naziva ovih razdjela.</w:t>
      </w:r>
    </w:p>
    <w:p w:rsidR="0001435A" w:rsidRPr="002C045B" w:rsidRDefault="00C845E2" w:rsidP="00033304">
      <w:pPr>
        <w:ind w:leftChars="0" w:left="0" w:firstLineChars="0" w:firstLine="0"/>
        <w:jc w:val="both"/>
        <w:rPr>
          <w:rFonts w:ascii="Arial" w:eastAsia="Arial" w:hAnsi="Arial" w:cs="Arial"/>
          <w:sz w:val="22"/>
          <w:szCs w:val="22"/>
        </w:rPr>
      </w:pPr>
      <w:r w:rsidRPr="002C045B">
        <w:rPr>
          <w:rFonts w:ascii="Arial" w:eastAsia="Arial" w:hAnsi="Arial" w:cs="Arial"/>
          <w:sz w:val="22"/>
          <w:szCs w:val="22"/>
        </w:rPr>
        <w:t xml:space="preserve">Iz djelokruga Gradskog ureda za mjesnu samoupravu, civilnu zaštitu i sigurnost preraspodjeljuju se aktivnosti koje se odnose na održavanje objekata mjesne samouprave i poslova koji se odnose na informacijsku sigurnost te se iste planiraju u okviru </w:t>
      </w:r>
      <w:r w:rsidR="00676A67" w:rsidRPr="002C045B">
        <w:rPr>
          <w:rFonts w:ascii="Arial" w:eastAsia="Arial" w:hAnsi="Arial" w:cs="Arial"/>
          <w:sz w:val="22"/>
          <w:szCs w:val="22"/>
        </w:rPr>
        <w:t>r</w:t>
      </w:r>
      <w:r w:rsidRPr="002C045B">
        <w:rPr>
          <w:rFonts w:ascii="Arial" w:eastAsia="Arial" w:hAnsi="Arial" w:cs="Arial"/>
          <w:sz w:val="22"/>
          <w:szCs w:val="22"/>
        </w:rPr>
        <w:t>azdjela Službe za informacijski sustav i tehničke poslove.</w:t>
      </w:r>
    </w:p>
    <w:p w:rsidR="00C845E2" w:rsidRPr="002C045B" w:rsidRDefault="00C845E2" w:rsidP="00C845E2">
      <w:pPr>
        <w:ind w:left="0" w:hanging="2"/>
        <w:jc w:val="both"/>
        <w:rPr>
          <w:rFonts w:ascii="Arial" w:eastAsia="Arial" w:hAnsi="Arial" w:cs="Arial"/>
          <w:sz w:val="22"/>
          <w:szCs w:val="22"/>
        </w:rPr>
      </w:pPr>
      <w:r w:rsidRPr="002C045B">
        <w:rPr>
          <w:rFonts w:ascii="Arial" w:eastAsia="Arial" w:hAnsi="Arial" w:cs="Arial"/>
          <w:sz w:val="22"/>
          <w:szCs w:val="22"/>
        </w:rPr>
        <w:t xml:space="preserve">Aktivnosti vezane na razvoj i unapređenje poslovnih procesa se preraspodjeljuju iz Stručne službe Gradske uprave u Službu za informacijski sustav i tehničke poslove. </w:t>
      </w:r>
    </w:p>
    <w:p w:rsidR="0001435A" w:rsidRPr="002C045B" w:rsidRDefault="0001435A" w:rsidP="00374143">
      <w:pPr>
        <w:ind w:left="0" w:hanging="2"/>
        <w:jc w:val="both"/>
        <w:rPr>
          <w:rFonts w:ascii="Arial" w:eastAsia="Arial" w:hAnsi="Arial" w:cs="Arial"/>
          <w:sz w:val="22"/>
          <w:szCs w:val="22"/>
        </w:rPr>
      </w:pPr>
    </w:p>
    <w:p w:rsidR="005166AC" w:rsidRPr="002C045B" w:rsidRDefault="00374143" w:rsidP="00EA21C1">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Od svih gradskih upravnih tijela ovim rebalansom se </w:t>
      </w:r>
      <w:r w:rsidR="009D5F33" w:rsidRPr="002C045B">
        <w:rPr>
          <w:rFonts w:ascii="Arial" w:eastAsia="Arial" w:hAnsi="Arial" w:cs="Arial"/>
          <w:sz w:val="22"/>
          <w:szCs w:val="22"/>
        </w:rPr>
        <w:t xml:space="preserve">iz gradskih izvora </w:t>
      </w:r>
      <w:r w:rsidRPr="002C045B">
        <w:rPr>
          <w:rFonts w:ascii="Arial" w:eastAsia="Arial" w:hAnsi="Arial" w:cs="Arial"/>
          <w:sz w:val="22"/>
          <w:szCs w:val="22"/>
        </w:rPr>
        <w:t>najviše povećavaju sredstva</w:t>
      </w:r>
      <w:r w:rsidR="009D5F33" w:rsidRPr="002C045B">
        <w:rPr>
          <w:rFonts w:ascii="Arial" w:eastAsia="Arial" w:hAnsi="Arial" w:cs="Arial"/>
          <w:sz w:val="22"/>
          <w:szCs w:val="22"/>
        </w:rPr>
        <w:t xml:space="preserve"> </w:t>
      </w:r>
      <w:r w:rsidRPr="002C045B">
        <w:rPr>
          <w:rFonts w:ascii="Arial" w:eastAsia="Arial" w:hAnsi="Arial" w:cs="Arial"/>
          <w:sz w:val="22"/>
          <w:szCs w:val="22"/>
        </w:rPr>
        <w:t xml:space="preserve">u okviru Gradskog ureda za </w:t>
      </w:r>
      <w:r w:rsidR="009D5F33" w:rsidRPr="002C045B">
        <w:rPr>
          <w:rFonts w:ascii="Arial" w:eastAsia="Arial" w:hAnsi="Arial" w:cs="Arial"/>
          <w:sz w:val="22"/>
          <w:szCs w:val="22"/>
        </w:rPr>
        <w:t>mjesnu samoupravu, promet, civilnu zaštitu i sigurnost</w:t>
      </w:r>
      <w:r w:rsidRPr="002C045B">
        <w:rPr>
          <w:rFonts w:ascii="Arial" w:eastAsia="Arial" w:hAnsi="Arial" w:cs="Arial"/>
          <w:strike/>
          <w:sz w:val="22"/>
          <w:szCs w:val="22"/>
        </w:rPr>
        <w:t xml:space="preserve">. </w:t>
      </w:r>
      <w:r w:rsidR="00BF6073" w:rsidRPr="002C045B">
        <w:rPr>
          <w:rFonts w:ascii="Arial" w:eastAsia="Arial" w:hAnsi="Arial" w:cs="Arial"/>
          <w:sz w:val="22"/>
          <w:szCs w:val="22"/>
        </w:rPr>
        <w:t xml:space="preserve">za održavanje komunalne infrastrukture, uključujući neutrošena sredstva iz prethodne godine. </w:t>
      </w:r>
    </w:p>
    <w:p w:rsidR="00016529" w:rsidRPr="002C045B" w:rsidRDefault="00BF6073" w:rsidP="00EA21C1">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Za Gradski uredu za obrazovanje, sport i mlade</w:t>
      </w:r>
      <w:r w:rsidR="00247EDD" w:rsidRPr="002C045B">
        <w:rPr>
          <w:rFonts w:ascii="Arial" w:eastAsia="Arial" w:hAnsi="Arial" w:cs="Arial"/>
          <w:sz w:val="22"/>
          <w:szCs w:val="22"/>
        </w:rPr>
        <w:t xml:space="preserve"> izdvojeno je dodatnih 28.491.100,00 eura</w:t>
      </w:r>
      <w:r w:rsidR="005166AC" w:rsidRPr="002C045B">
        <w:rPr>
          <w:rFonts w:ascii="Arial" w:eastAsia="Arial" w:hAnsi="Arial" w:cs="Arial"/>
          <w:sz w:val="22"/>
          <w:szCs w:val="22"/>
        </w:rPr>
        <w:t>.</w:t>
      </w:r>
      <w:r w:rsidR="00EA21C1" w:rsidRPr="002C045B">
        <w:rPr>
          <w:rFonts w:ascii="Arial" w:eastAsia="Arial" w:hAnsi="Arial" w:cs="Arial"/>
          <w:sz w:val="22"/>
          <w:szCs w:val="22"/>
        </w:rPr>
        <w:t xml:space="preserve"> </w:t>
      </w:r>
      <w:r w:rsidR="005166AC" w:rsidRPr="002C045B">
        <w:rPr>
          <w:rFonts w:ascii="Arial" w:eastAsia="Arial" w:hAnsi="Arial" w:cs="Arial"/>
          <w:sz w:val="22"/>
          <w:szCs w:val="22"/>
        </w:rPr>
        <w:t>Za zaposlene u ustanovama predškolskog odgoja se ovim rebalansom</w:t>
      </w:r>
      <w:r w:rsidR="00016529" w:rsidRPr="002C045B">
        <w:rPr>
          <w:rFonts w:ascii="Arial" w:eastAsia="Arial" w:hAnsi="Arial" w:cs="Arial"/>
          <w:sz w:val="22"/>
          <w:szCs w:val="22"/>
        </w:rPr>
        <w:t>,</w:t>
      </w:r>
      <w:r w:rsidR="005166AC" w:rsidRPr="002C045B">
        <w:rPr>
          <w:rFonts w:ascii="Arial" w:eastAsia="Arial" w:hAnsi="Arial" w:cs="Arial"/>
          <w:sz w:val="22"/>
          <w:szCs w:val="22"/>
        </w:rPr>
        <w:t xml:space="preserve"> osim usklađivanja</w:t>
      </w:r>
      <w:r w:rsidR="00016529" w:rsidRPr="002C045B">
        <w:rPr>
          <w:rFonts w:ascii="Arial" w:eastAsia="Arial" w:hAnsi="Arial" w:cs="Arial"/>
          <w:sz w:val="22"/>
          <w:szCs w:val="22"/>
        </w:rPr>
        <w:t xml:space="preserve"> rashoda za zaposlene</w:t>
      </w:r>
      <w:r w:rsidR="005166AC" w:rsidRPr="002C045B">
        <w:rPr>
          <w:rFonts w:ascii="Arial" w:eastAsia="Arial" w:hAnsi="Arial" w:cs="Arial"/>
          <w:sz w:val="22"/>
          <w:szCs w:val="22"/>
        </w:rPr>
        <w:t xml:space="preserve"> s kolektivnim ugovorom u dijelu povećanja plaća i materijalnih prava</w:t>
      </w:r>
      <w:r w:rsidR="00016529" w:rsidRPr="002C045B">
        <w:rPr>
          <w:rFonts w:ascii="Arial" w:eastAsia="Arial" w:hAnsi="Arial" w:cs="Arial"/>
          <w:sz w:val="22"/>
          <w:szCs w:val="22"/>
        </w:rPr>
        <w:t>,</w:t>
      </w:r>
      <w:r w:rsidR="005166AC" w:rsidRPr="002C045B">
        <w:rPr>
          <w:rFonts w:ascii="Arial" w:eastAsia="Arial" w:hAnsi="Arial" w:cs="Arial"/>
          <w:sz w:val="22"/>
          <w:szCs w:val="22"/>
        </w:rPr>
        <w:t xml:space="preserve"> osiguravaju </w:t>
      </w:r>
      <w:r w:rsidR="00016529" w:rsidRPr="002C045B">
        <w:rPr>
          <w:rFonts w:ascii="Arial" w:eastAsia="Arial" w:hAnsi="Arial" w:cs="Arial"/>
          <w:sz w:val="22"/>
          <w:szCs w:val="22"/>
        </w:rPr>
        <w:t xml:space="preserve">dodatna </w:t>
      </w:r>
      <w:r w:rsidR="005166AC" w:rsidRPr="002C045B">
        <w:rPr>
          <w:rFonts w:ascii="Arial" w:eastAsia="Arial" w:hAnsi="Arial" w:cs="Arial"/>
          <w:sz w:val="22"/>
          <w:szCs w:val="22"/>
        </w:rPr>
        <w:t xml:space="preserve">sredstva i s osnova </w:t>
      </w:r>
      <w:r w:rsidR="00016529" w:rsidRPr="002C045B">
        <w:rPr>
          <w:rFonts w:ascii="Arial" w:eastAsia="Arial" w:hAnsi="Arial" w:cs="Arial"/>
          <w:sz w:val="22"/>
          <w:szCs w:val="22"/>
        </w:rPr>
        <w:t>povećanja koeficijenata složenosti poslova za 6% i njihovog usklađivanja s drugim gradskim ustanovama budući da se u području ove djelatnosti od 2015. isti nisu mijenjali.</w:t>
      </w:r>
      <w:r w:rsidR="00EA21C1" w:rsidRPr="002C045B">
        <w:rPr>
          <w:rFonts w:ascii="Arial" w:eastAsia="Arial" w:hAnsi="Arial" w:cs="Arial"/>
          <w:sz w:val="22"/>
          <w:szCs w:val="22"/>
        </w:rPr>
        <w:t xml:space="preserve"> </w:t>
      </w:r>
      <w:r w:rsidR="00016529" w:rsidRPr="002C045B">
        <w:rPr>
          <w:rFonts w:ascii="Arial" w:eastAsia="Arial" w:hAnsi="Arial" w:cs="Arial"/>
          <w:sz w:val="22"/>
          <w:szCs w:val="22"/>
        </w:rPr>
        <w:t>Osim navedenog</w:t>
      </w:r>
      <w:r w:rsidR="00EA21C1" w:rsidRPr="002C045B">
        <w:rPr>
          <w:rFonts w:ascii="Arial" w:eastAsia="Arial" w:hAnsi="Arial" w:cs="Arial"/>
          <w:sz w:val="22"/>
          <w:szCs w:val="22"/>
        </w:rPr>
        <w:t>,</w:t>
      </w:r>
      <w:r w:rsidR="00016529" w:rsidRPr="002C045B">
        <w:rPr>
          <w:rFonts w:ascii="Arial" w:eastAsia="Arial" w:hAnsi="Arial" w:cs="Arial"/>
          <w:sz w:val="22"/>
          <w:szCs w:val="22"/>
        </w:rPr>
        <w:t xml:space="preserve"> rebalansom se osiguravaju sredstva i za zapošljavanje dodatnih 50 odgojitelja i 150 pomoćnih radnika za njegu, skrb i pratnju u ustanovama predškolskog odgoja. </w:t>
      </w:r>
    </w:p>
    <w:p w:rsidR="00016529" w:rsidRPr="002C045B" w:rsidRDefault="00016529" w:rsidP="00EA21C1">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Kako ne bi došlo do poskupljenja cijena vrtića, Grad </w:t>
      </w:r>
      <w:r w:rsidR="00EA21C1" w:rsidRPr="002C045B">
        <w:rPr>
          <w:rFonts w:ascii="Arial" w:eastAsia="Arial" w:hAnsi="Arial" w:cs="Arial"/>
          <w:sz w:val="22"/>
          <w:szCs w:val="22"/>
        </w:rPr>
        <w:t xml:space="preserve">je povisio dohodovni cenzus za 8% te za djecu u privatnim vrtićima i obrtima dadilja </w:t>
      </w:r>
      <w:r w:rsidR="00627111" w:rsidRPr="002C045B">
        <w:rPr>
          <w:rFonts w:ascii="Arial" w:eastAsia="Arial" w:hAnsi="Arial" w:cs="Arial"/>
          <w:sz w:val="22"/>
          <w:szCs w:val="22"/>
        </w:rPr>
        <w:t xml:space="preserve">osigurao </w:t>
      </w:r>
      <w:r w:rsidR="00EA21C1" w:rsidRPr="002C045B">
        <w:rPr>
          <w:rFonts w:ascii="Arial" w:eastAsia="Arial" w:hAnsi="Arial" w:cs="Arial"/>
          <w:sz w:val="22"/>
          <w:szCs w:val="22"/>
        </w:rPr>
        <w:t>s</w:t>
      </w:r>
      <w:r w:rsidR="005B5A4C" w:rsidRPr="002C045B">
        <w:rPr>
          <w:rFonts w:ascii="Arial" w:eastAsia="Arial" w:hAnsi="Arial" w:cs="Arial"/>
          <w:sz w:val="22"/>
          <w:szCs w:val="22"/>
        </w:rPr>
        <w:t>ubvencioniranje usluge</w:t>
      </w:r>
      <w:r w:rsidR="00EA21C1" w:rsidRPr="002C045B">
        <w:rPr>
          <w:rFonts w:ascii="Arial" w:eastAsia="Arial" w:hAnsi="Arial" w:cs="Arial"/>
          <w:sz w:val="22"/>
          <w:szCs w:val="22"/>
        </w:rPr>
        <w:t xml:space="preserve"> čuvanja djece </w:t>
      </w:r>
      <w:r w:rsidR="005B5A4C" w:rsidRPr="002C045B">
        <w:rPr>
          <w:rFonts w:ascii="Arial" w:eastAsia="Arial" w:hAnsi="Arial" w:cs="Arial"/>
          <w:sz w:val="22"/>
          <w:szCs w:val="22"/>
        </w:rPr>
        <w:t>za</w:t>
      </w:r>
      <w:r w:rsidR="00EA21C1" w:rsidRPr="002C045B">
        <w:rPr>
          <w:rFonts w:ascii="Arial" w:eastAsia="Arial" w:hAnsi="Arial" w:cs="Arial"/>
          <w:sz w:val="22"/>
          <w:szCs w:val="22"/>
        </w:rPr>
        <w:t xml:space="preserve"> </w:t>
      </w:r>
      <w:r w:rsidR="005B5A4C" w:rsidRPr="002C045B">
        <w:rPr>
          <w:rFonts w:ascii="Arial" w:eastAsia="Arial" w:hAnsi="Arial" w:cs="Arial"/>
          <w:sz w:val="22"/>
          <w:szCs w:val="22"/>
        </w:rPr>
        <w:t xml:space="preserve">dodatnih </w:t>
      </w:r>
      <w:r w:rsidR="00EA21C1" w:rsidRPr="002C045B">
        <w:rPr>
          <w:rFonts w:ascii="Arial" w:eastAsia="Arial" w:hAnsi="Arial" w:cs="Arial"/>
          <w:sz w:val="22"/>
          <w:szCs w:val="22"/>
        </w:rPr>
        <w:t>20,00 eura po djetetu.</w:t>
      </w:r>
      <w:r w:rsidRPr="002C045B">
        <w:rPr>
          <w:rFonts w:ascii="Arial" w:eastAsia="Arial" w:hAnsi="Arial" w:cs="Arial"/>
          <w:sz w:val="22"/>
          <w:szCs w:val="22"/>
        </w:rPr>
        <w:t xml:space="preserve"> </w:t>
      </w:r>
    </w:p>
    <w:p w:rsidR="009D5F33" w:rsidRPr="002C045B" w:rsidRDefault="00016529" w:rsidP="00EA21C1">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U području osnovnog i srednjeg školstva osigurana su sredstva </w:t>
      </w:r>
      <w:r w:rsidR="00881E61" w:rsidRPr="002C045B">
        <w:rPr>
          <w:rFonts w:ascii="Arial" w:eastAsia="Arial" w:hAnsi="Arial" w:cs="Arial"/>
          <w:sz w:val="22"/>
          <w:szCs w:val="22"/>
        </w:rPr>
        <w:t>za zapošljavanje</w:t>
      </w:r>
      <w:r w:rsidRPr="002C045B">
        <w:rPr>
          <w:rFonts w:ascii="Arial" w:eastAsia="Arial" w:hAnsi="Arial" w:cs="Arial"/>
          <w:sz w:val="22"/>
          <w:szCs w:val="22"/>
        </w:rPr>
        <w:t xml:space="preserve"> </w:t>
      </w:r>
      <w:r w:rsidR="00881E61" w:rsidRPr="002C045B">
        <w:rPr>
          <w:rFonts w:ascii="Arial" w:eastAsia="Arial" w:hAnsi="Arial" w:cs="Arial"/>
          <w:sz w:val="22"/>
          <w:szCs w:val="22"/>
        </w:rPr>
        <w:t>150</w:t>
      </w:r>
      <w:r w:rsidRPr="002C045B">
        <w:rPr>
          <w:rFonts w:ascii="Arial" w:eastAsia="Arial" w:hAnsi="Arial" w:cs="Arial"/>
          <w:sz w:val="22"/>
          <w:szCs w:val="22"/>
        </w:rPr>
        <w:t xml:space="preserve"> novih</w:t>
      </w:r>
      <w:r w:rsidR="00881E61" w:rsidRPr="002C045B">
        <w:rPr>
          <w:rFonts w:ascii="Arial" w:eastAsia="Arial" w:hAnsi="Arial" w:cs="Arial"/>
          <w:sz w:val="22"/>
          <w:szCs w:val="22"/>
        </w:rPr>
        <w:t xml:space="preserve"> pomoćnika u nastavi u osnovnom i 57 pomoćnika u srednjem školstvu.</w:t>
      </w:r>
    </w:p>
    <w:p w:rsidR="00247EDD" w:rsidRPr="002C045B" w:rsidRDefault="00247EDD" w:rsidP="00EA5ED3">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p>
    <w:p w:rsidR="00984FE6" w:rsidRPr="002C045B" w:rsidRDefault="00944141">
      <w:pPr>
        <w:ind w:left="0" w:hanging="2"/>
        <w:jc w:val="both"/>
        <w:rPr>
          <w:rFonts w:ascii="Arial" w:eastAsia="Arial" w:hAnsi="Arial" w:cs="Arial"/>
          <w:sz w:val="22"/>
          <w:szCs w:val="22"/>
        </w:rPr>
      </w:pPr>
      <w:r w:rsidRPr="002C045B">
        <w:rPr>
          <w:rFonts w:ascii="Arial" w:eastAsia="Arial" w:hAnsi="Arial" w:cs="Arial"/>
          <w:sz w:val="22"/>
          <w:szCs w:val="22"/>
        </w:rPr>
        <w:t>U nastavku se da</w:t>
      </w:r>
      <w:r w:rsidR="006B2216" w:rsidRPr="002C045B">
        <w:rPr>
          <w:rFonts w:ascii="Arial" w:eastAsia="Arial" w:hAnsi="Arial" w:cs="Arial"/>
          <w:sz w:val="22"/>
          <w:szCs w:val="22"/>
        </w:rPr>
        <w:t>j</w:t>
      </w:r>
      <w:r w:rsidRPr="002C045B">
        <w:rPr>
          <w:rFonts w:ascii="Arial" w:eastAsia="Arial" w:hAnsi="Arial" w:cs="Arial"/>
          <w:sz w:val="22"/>
          <w:szCs w:val="22"/>
        </w:rPr>
        <w:t xml:space="preserve">e tabelarni prikaz prijedloga </w:t>
      </w:r>
      <w:r w:rsidR="001661B3" w:rsidRPr="002C045B">
        <w:rPr>
          <w:rFonts w:ascii="Arial" w:eastAsia="Arial" w:hAnsi="Arial" w:cs="Arial"/>
          <w:sz w:val="22"/>
          <w:szCs w:val="22"/>
        </w:rPr>
        <w:t>izmjena i dopuna</w:t>
      </w:r>
      <w:r w:rsidR="004B00FB" w:rsidRPr="002C045B">
        <w:rPr>
          <w:rFonts w:ascii="Arial" w:eastAsia="Arial" w:hAnsi="Arial" w:cs="Arial"/>
          <w:sz w:val="22"/>
          <w:szCs w:val="22"/>
        </w:rPr>
        <w:t xml:space="preserve"> P</w:t>
      </w:r>
      <w:r w:rsidR="003B618E" w:rsidRPr="002C045B">
        <w:rPr>
          <w:rFonts w:ascii="Arial" w:eastAsia="Arial" w:hAnsi="Arial" w:cs="Arial"/>
          <w:sz w:val="22"/>
          <w:szCs w:val="22"/>
        </w:rPr>
        <w:t>roračuna Grada Zagreba za 2023</w:t>
      </w:r>
      <w:r w:rsidR="001661B3" w:rsidRPr="002C045B">
        <w:rPr>
          <w:rFonts w:ascii="Arial" w:eastAsia="Arial" w:hAnsi="Arial" w:cs="Arial"/>
          <w:sz w:val="22"/>
          <w:szCs w:val="22"/>
        </w:rPr>
        <w:t xml:space="preserve">. </w:t>
      </w:r>
      <w:r w:rsidRPr="002C045B">
        <w:rPr>
          <w:rFonts w:ascii="Arial" w:eastAsia="Arial" w:hAnsi="Arial" w:cs="Arial"/>
          <w:sz w:val="22"/>
          <w:szCs w:val="22"/>
        </w:rPr>
        <w:t xml:space="preserve">po vrstama prihoda i rashoda. </w:t>
      </w:r>
    </w:p>
    <w:p w:rsidR="002E1FD3" w:rsidRPr="002C045B" w:rsidRDefault="002E1FD3">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sidRPr="002C045B">
        <w:rPr>
          <w:rFonts w:ascii="Arial" w:eastAsia="Arial" w:hAnsi="Arial" w:cs="Arial"/>
          <w:sz w:val="22"/>
          <w:szCs w:val="22"/>
        </w:rPr>
        <w:br w:type="page"/>
      </w:r>
    </w:p>
    <w:p w:rsidR="00D15509" w:rsidRPr="002C045B" w:rsidRDefault="00D15509">
      <w:pPr>
        <w:suppressAutoHyphens w:val="0"/>
        <w:spacing w:line="240" w:lineRule="auto"/>
        <w:ind w:leftChars="0" w:left="0" w:firstLineChars="0" w:firstLine="0"/>
        <w:textDirection w:val="lrTb"/>
        <w:textAlignment w:val="auto"/>
        <w:outlineLvl w:val="9"/>
        <w:rPr>
          <w:rFonts w:ascii="Arial" w:eastAsia="Arial" w:hAnsi="Arial" w:cs="Arial"/>
          <w:sz w:val="22"/>
          <w:szCs w:val="22"/>
        </w:rPr>
        <w:sectPr w:rsidR="00D15509" w:rsidRPr="002C04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40" w:header="708" w:footer="708" w:gutter="0"/>
          <w:pgNumType w:start="1"/>
          <w:cols w:space="720"/>
          <w:titlePg/>
        </w:sectPr>
      </w:pPr>
    </w:p>
    <w:p w:rsidR="006A4421" w:rsidRPr="002C045B" w:rsidRDefault="006A4421" w:rsidP="002E1FD3">
      <w:pPr>
        <w:ind w:left="0" w:hanging="2"/>
        <w:jc w:val="center"/>
        <w:rPr>
          <w:rFonts w:eastAsia="Arial"/>
          <w:noProof/>
        </w:rPr>
      </w:pPr>
      <w:r w:rsidRPr="002C045B">
        <w:rPr>
          <w:rFonts w:eastAsia="Arial"/>
          <w:noProof/>
        </w:rPr>
        <w:lastRenderedPageBreak/>
        <w:drawing>
          <wp:inline distT="0" distB="0" distL="0" distR="0" wp14:anchorId="3B906FF8" wp14:editId="2F2440D5">
            <wp:extent cx="8889365" cy="5475111"/>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7758" cy="5480280"/>
                    </a:xfrm>
                    <a:prstGeom prst="rect">
                      <a:avLst/>
                    </a:prstGeom>
                    <a:noFill/>
                    <a:ln>
                      <a:noFill/>
                    </a:ln>
                  </pic:spPr>
                </pic:pic>
              </a:graphicData>
            </a:graphic>
          </wp:inline>
        </w:drawing>
      </w:r>
    </w:p>
    <w:p w:rsidR="006A4421" w:rsidRPr="002C045B" w:rsidRDefault="006A4421" w:rsidP="002E1FD3">
      <w:pPr>
        <w:ind w:left="0" w:hanging="2"/>
        <w:jc w:val="center"/>
        <w:rPr>
          <w:rFonts w:eastAsia="Arial"/>
          <w:noProof/>
        </w:rPr>
      </w:pPr>
    </w:p>
    <w:p w:rsidR="002E1FD3" w:rsidRPr="002C045B" w:rsidRDefault="002E1FD3" w:rsidP="002E1FD3">
      <w:pPr>
        <w:ind w:left="0" w:hanging="2"/>
        <w:jc w:val="center"/>
        <w:rPr>
          <w:rFonts w:ascii="Arial" w:eastAsia="Arial" w:hAnsi="Arial" w:cs="Arial"/>
          <w:b/>
          <w:i/>
          <w:sz w:val="22"/>
          <w:szCs w:val="22"/>
        </w:rPr>
        <w:sectPr w:rsidR="002E1FD3" w:rsidRPr="002C045B" w:rsidSect="00794BC7">
          <w:pgSz w:w="16838" w:h="11906" w:orient="landscape"/>
          <w:pgMar w:top="1440" w:right="1418" w:bottom="1418" w:left="1418" w:header="709" w:footer="709" w:gutter="0"/>
          <w:cols w:space="720"/>
          <w:titlePg/>
        </w:sectPr>
      </w:pPr>
    </w:p>
    <w:p w:rsidR="001B155D" w:rsidRPr="002C045B" w:rsidRDefault="001B155D" w:rsidP="001B155D">
      <w:pPr>
        <w:ind w:left="0" w:hanging="2"/>
        <w:jc w:val="both"/>
        <w:rPr>
          <w:rFonts w:ascii="Arial" w:eastAsia="Arial" w:hAnsi="Arial" w:cs="Arial"/>
          <w:b/>
          <w:i/>
          <w:sz w:val="22"/>
          <w:szCs w:val="22"/>
        </w:rPr>
      </w:pPr>
      <w:r w:rsidRPr="002C045B">
        <w:rPr>
          <w:rFonts w:ascii="Arial" w:eastAsia="Arial" w:hAnsi="Arial" w:cs="Arial"/>
          <w:b/>
          <w:i/>
          <w:sz w:val="22"/>
          <w:szCs w:val="22"/>
        </w:rPr>
        <w:lastRenderedPageBreak/>
        <w:t>Prihodi i primici</w:t>
      </w:r>
    </w:p>
    <w:p w:rsidR="001B155D" w:rsidRPr="002C045B" w:rsidRDefault="001B155D" w:rsidP="001B155D">
      <w:pPr>
        <w:tabs>
          <w:tab w:val="left" w:pos="720"/>
        </w:tabs>
        <w:ind w:left="0" w:hanging="2"/>
        <w:jc w:val="both"/>
        <w:rPr>
          <w:rFonts w:ascii="Arial" w:eastAsia="Arial" w:hAnsi="Arial" w:cs="Arial"/>
          <w:sz w:val="22"/>
          <w:szCs w:val="22"/>
        </w:rPr>
      </w:pPr>
    </w:p>
    <w:p w:rsidR="00281020" w:rsidRPr="002C045B" w:rsidRDefault="00281020" w:rsidP="00281020">
      <w:pPr>
        <w:ind w:left="0" w:hanging="2"/>
        <w:jc w:val="both"/>
        <w:rPr>
          <w:rFonts w:ascii="Arial" w:hAnsi="Arial" w:cs="Arial"/>
          <w:bCs/>
          <w:iCs/>
          <w:sz w:val="22"/>
          <w:szCs w:val="22"/>
        </w:rPr>
      </w:pPr>
      <w:r w:rsidRPr="002C045B">
        <w:rPr>
          <w:rFonts w:ascii="Arial" w:hAnsi="Arial" w:cs="Arial"/>
          <w:bCs/>
          <w:iCs/>
          <w:sz w:val="22"/>
          <w:szCs w:val="22"/>
        </w:rPr>
        <w:t>Ovim izmjenama i dopunama proračuna predlaže se povećanje prihoda i primitaka proračuna u iznosu od 133.209.580,00 eura</w:t>
      </w:r>
      <w:r w:rsidR="00666D24" w:rsidRPr="002C045B">
        <w:rPr>
          <w:rFonts w:ascii="Arial" w:hAnsi="Arial" w:cs="Arial"/>
          <w:bCs/>
          <w:iCs/>
          <w:sz w:val="22"/>
          <w:szCs w:val="22"/>
        </w:rPr>
        <w:t>, što uključujući višak iz prethodnog razdoblja iznosi 139.045.260,00 eura</w:t>
      </w:r>
      <w:r w:rsidRPr="002C045B">
        <w:rPr>
          <w:rFonts w:ascii="Arial" w:hAnsi="Arial" w:cs="Arial"/>
          <w:bCs/>
          <w:iCs/>
          <w:sz w:val="22"/>
          <w:szCs w:val="22"/>
        </w:rPr>
        <w:t>.</w:t>
      </w:r>
    </w:p>
    <w:p w:rsidR="00281020" w:rsidRPr="002C045B" w:rsidRDefault="00281020" w:rsidP="00281020">
      <w:pPr>
        <w:ind w:left="0" w:hanging="2"/>
        <w:jc w:val="both"/>
        <w:rPr>
          <w:rFonts w:ascii="Arial" w:hAnsi="Arial" w:cs="Arial"/>
          <w:sz w:val="22"/>
          <w:szCs w:val="22"/>
        </w:rPr>
      </w:pPr>
    </w:p>
    <w:p w:rsidR="00281020" w:rsidRPr="002C045B" w:rsidRDefault="00281020" w:rsidP="00281020">
      <w:pPr>
        <w:tabs>
          <w:tab w:val="left" w:pos="720"/>
        </w:tabs>
        <w:ind w:left="0" w:hanging="2"/>
        <w:jc w:val="both"/>
        <w:rPr>
          <w:rFonts w:ascii="Arial" w:hAnsi="Arial" w:cs="Arial"/>
          <w:sz w:val="22"/>
          <w:szCs w:val="22"/>
        </w:rPr>
      </w:pPr>
      <w:r w:rsidRPr="002C045B">
        <w:rPr>
          <w:rFonts w:ascii="Arial" w:hAnsi="Arial" w:cs="Arial"/>
          <w:bCs/>
          <w:sz w:val="22"/>
          <w:szCs w:val="22"/>
        </w:rPr>
        <w:t>Prihodi i primici na samom proračunu</w:t>
      </w:r>
      <w:r w:rsidRPr="002C045B">
        <w:rPr>
          <w:rFonts w:ascii="Arial" w:hAnsi="Arial" w:cs="Arial"/>
          <w:sz w:val="22"/>
          <w:szCs w:val="22"/>
        </w:rPr>
        <w:t xml:space="preserve"> povećavaju se za 94.240.140,00 eura, a u strukturi prihoda i primitaka predlažu se sljedeće izmjene:</w:t>
      </w:r>
    </w:p>
    <w:p w:rsidR="00281020" w:rsidRPr="002C045B" w:rsidRDefault="00281020" w:rsidP="00281020">
      <w:pPr>
        <w:tabs>
          <w:tab w:val="left" w:pos="720"/>
        </w:tabs>
        <w:ind w:left="0" w:hanging="2"/>
        <w:jc w:val="both"/>
        <w:rPr>
          <w:rFonts w:ascii="Arial" w:hAnsi="Arial" w:cs="Arial"/>
          <w:sz w:val="22"/>
          <w:szCs w:val="22"/>
        </w:rPr>
      </w:pPr>
    </w:p>
    <w:p w:rsidR="00281020" w:rsidRPr="002C045B" w:rsidRDefault="00281020" w:rsidP="00B748B7">
      <w:pPr>
        <w:tabs>
          <w:tab w:val="left" w:pos="720"/>
        </w:tabs>
        <w:ind w:left="0" w:hanging="2"/>
        <w:jc w:val="both"/>
        <w:rPr>
          <w:rFonts w:ascii="Arial" w:hAnsi="Arial" w:cs="Arial"/>
          <w:sz w:val="22"/>
          <w:szCs w:val="22"/>
        </w:rPr>
      </w:pPr>
      <w:r w:rsidRPr="002C045B">
        <w:rPr>
          <w:rFonts w:ascii="Arial" w:hAnsi="Arial" w:cs="Arial"/>
          <w:sz w:val="22"/>
          <w:szCs w:val="22"/>
        </w:rPr>
        <w:t xml:space="preserve">Prihodi od poreza </w:t>
      </w:r>
      <w:r w:rsidR="00B748B7" w:rsidRPr="002C045B">
        <w:rPr>
          <w:rFonts w:ascii="Arial" w:hAnsi="Arial" w:cs="Arial"/>
          <w:sz w:val="22"/>
          <w:szCs w:val="22"/>
        </w:rPr>
        <w:t xml:space="preserve">odnosno poreza i prireza na dohodak </w:t>
      </w:r>
      <w:r w:rsidRPr="002C045B">
        <w:rPr>
          <w:rFonts w:ascii="Arial" w:hAnsi="Arial" w:cs="Arial"/>
          <w:sz w:val="22"/>
          <w:szCs w:val="22"/>
        </w:rPr>
        <w:t>povećavaju se za 90.000.000,00 eura</w:t>
      </w:r>
      <w:r w:rsidR="00B748B7" w:rsidRPr="002C045B">
        <w:rPr>
          <w:rFonts w:ascii="Arial" w:hAnsi="Arial" w:cs="Arial"/>
          <w:sz w:val="22"/>
          <w:szCs w:val="22"/>
        </w:rPr>
        <w:t xml:space="preserve"> što predstavlja povećanje za 9,8%, sukladno ostvarenju</w:t>
      </w:r>
      <w:r w:rsidRPr="002C045B">
        <w:rPr>
          <w:rFonts w:ascii="Arial" w:hAnsi="Arial" w:cs="Arial"/>
          <w:sz w:val="22"/>
          <w:szCs w:val="22"/>
        </w:rPr>
        <w:t xml:space="preserve"> u prvih pet mjeseci </w:t>
      </w:r>
      <w:r w:rsidR="00B748B7" w:rsidRPr="002C045B">
        <w:rPr>
          <w:rFonts w:ascii="Arial" w:hAnsi="Arial" w:cs="Arial"/>
          <w:sz w:val="22"/>
          <w:szCs w:val="22"/>
        </w:rPr>
        <w:t>i procjeni</w:t>
      </w:r>
      <w:r w:rsidRPr="002C045B">
        <w:rPr>
          <w:rFonts w:ascii="Arial" w:hAnsi="Arial" w:cs="Arial"/>
          <w:sz w:val="22"/>
          <w:szCs w:val="22"/>
        </w:rPr>
        <w:t xml:space="preserve"> ostvarenja do kraja godine</w:t>
      </w:r>
      <w:r w:rsidR="00B748B7" w:rsidRPr="002C045B">
        <w:rPr>
          <w:rFonts w:ascii="Arial" w:hAnsi="Arial" w:cs="Arial"/>
          <w:sz w:val="22"/>
          <w:szCs w:val="22"/>
        </w:rPr>
        <w:t xml:space="preserve">. </w:t>
      </w:r>
      <w:r w:rsidR="00276B23" w:rsidRPr="002C045B">
        <w:rPr>
          <w:rFonts w:ascii="Arial" w:hAnsi="Arial" w:cs="Arial"/>
          <w:sz w:val="22"/>
          <w:szCs w:val="22"/>
        </w:rPr>
        <w:t xml:space="preserve">Povećanje poreznih prihoda temelji se prvenstveno na rastu plaća </w:t>
      </w:r>
      <w:r w:rsidR="00B748B7" w:rsidRPr="002C045B">
        <w:rPr>
          <w:rFonts w:ascii="Arial" w:hAnsi="Arial" w:cs="Arial"/>
          <w:sz w:val="22"/>
          <w:szCs w:val="22"/>
        </w:rPr>
        <w:t xml:space="preserve">kako </w:t>
      </w:r>
      <w:r w:rsidR="00276B23" w:rsidRPr="002C045B">
        <w:rPr>
          <w:rFonts w:ascii="Arial" w:hAnsi="Arial" w:cs="Arial"/>
          <w:sz w:val="22"/>
          <w:szCs w:val="22"/>
        </w:rPr>
        <w:t xml:space="preserve">zaposlenih u realnom </w:t>
      </w:r>
      <w:r w:rsidR="00B748B7" w:rsidRPr="002C045B">
        <w:rPr>
          <w:rFonts w:ascii="Arial" w:hAnsi="Arial" w:cs="Arial"/>
          <w:sz w:val="22"/>
          <w:szCs w:val="22"/>
        </w:rPr>
        <w:t xml:space="preserve">tako i u javnom </w:t>
      </w:r>
      <w:r w:rsidR="00276B23" w:rsidRPr="002C045B">
        <w:rPr>
          <w:rFonts w:ascii="Arial" w:hAnsi="Arial" w:cs="Arial"/>
          <w:sz w:val="22"/>
          <w:szCs w:val="22"/>
        </w:rPr>
        <w:t>sektoru</w:t>
      </w:r>
      <w:r w:rsidR="00B748B7" w:rsidRPr="002C045B">
        <w:rPr>
          <w:rFonts w:ascii="Arial" w:hAnsi="Arial" w:cs="Arial"/>
          <w:sz w:val="22"/>
          <w:szCs w:val="22"/>
        </w:rPr>
        <w:t xml:space="preserve"> uslijed čega je veći broj građana ušao o obuhvat plaćanja poreza i prireza na dohodak.</w:t>
      </w:r>
    </w:p>
    <w:p w:rsidR="00281020" w:rsidRPr="002C045B" w:rsidRDefault="00281020" w:rsidP="00281020">
      <w:pPr>
        <w:ind w:left="0" w:hanging="2"/>
        <w:jc w:val="both"/>
        <w:rPr>
          <w:rFonts w:ascii="Arial" w:hAnsi="Arial" w:cs="Arial"/>
          <w:sz w:val="22"/>
          <w:szCs w:val="22"/>
        </w:rPr>
      </w:pPr>
    </w:p>
    <w:p w:rsidR="00515D6C" w:rsidRPr="002C045B" w:rsidRDefault="00281020" w:rsidP="00281020">
      <w:pPr>
        <w:tabs>
          <w:tab w:val="left" w:pos="720"/>
        </w:tabs>
        <w:ind w:left="0" w:hanging="2"/>
        <w:jc w:val="both"/>
        <w:rPr>
          <w:rFonts w:ascii="Arial" w:hAnsi="Arial" w:cs="Arial"/>
          <w:sz w:val="22"/>
          <w:szCs w:val="22"/>
        </w:rPr>
      </w:pPr>
      <w:r w:rsidRPr="002C045B">
        <w:rPr>
          <w:rFonts w:ascii="Arial" w:hAnsi="Arial" w:cs="Arial"/>
          <w:sz w:val="22"/>
          <w:szCs w:val="22"/>
        </w:rPr>
        <w:t xml:space="preserve">Pomoći iz inozemstva i od subjekata unutar općeg proračuna smanjuju se </w:t>
      </w:r>
      <w:r w:rsidR="00515D6C" w:rsidRPr="002C045B">
        <w:rPr>
          <w:rFonts w:ascii="Arial" w:hAnsi="Arial" w:cs="Arial"/>
          <w:sz w:val="22"/>
          <w:szCs w:val="22"/>
        </w:rPr>
        <w:t xml:space="preserve">ukupno </w:t>
      </w:r>
      <w:r w:rsidRPr="002C045B">
        <w:rPr>
          <w:rFonts w:ascii="Arial" w:hAnsi="Arial" w:cs="Arial"/>
          <w:sz w:val="22"/>
          <w:szCs w:val="22"/>
        </w:rPr>
        <w:t>za 5.</w:t>
      </w:r>
      <w:r w:rsidR="00515D6C" w:rsidRPr="002C045B">
        <w:rPr>
          <w:rFonts w:ascii="Arial" w:hAnsi="Arial" w:cs="Arial"/>
          <w:sz w:val="22"/>
          <w:szCs w:val="22"/>
        </w:rPr>
        <w:t>143</w:t>
      </w:r>
      <w:r w:rsidRPr="002C045B">
        <w:rPr>
          <w:rFonts w:ascii="Arial" w:hAnsi="Arial" w:cs="Arial"/>
          <w:sz w:val="22"/>
          <w:szCs w:val="22"/>
        </w:rPr>
        <w:t>.</w:t>
      </w:r>
      <w:r w:rsidR="00515D6C" w:rsidRPr="002C045B">
        <w:rPr>
          <w:rFonts w:ascii="Arial" w:hAnsi="Arial" w:cs="Arial"/>
          <w:sz w:val="22"/>
          <w:szCs w:val="22"/>
        </w:rPr>
        <w:t>640</w:t>
      </w:r>
      <w:r w:rsidRPr="002C045B">
        <w:rPr>
          <w:rFonts w:ascii="Arial" w:hAnsi="Arial" w:cs="Arial"/>
          <w:sz w:val="22"/>
          <w:szCs w:val="22"/>
        </w:rPr>
        <w:t>,00 eura.</w:t>
      </w:r>
      <w:r w:rsidR="00515D6C" w:rsidRPr="002C045B">
        <w:rPr>
          <w:rFonts w:ascii="Arial" w:hAnsi="Arial" w:cs="Arial"/>
          <w:sz w:val="22"/>
          <w:szCs w:val="22"/>
        </w:rPr>
        <w:t xml:space="preserve"> U okviru ove skupine prihoda evidentiraju se sredstva doznačena iz EU fondova, državnog proračuna kao i pomoći od izvanproračunskih korisnika. U odnosu na prvotni plan izmjene se najvećim dijelom odnose na promjene s osnova planiranih sredstava iz Nacionalnog plana za oporavak i otpornost gdje su napravljena usklađenja s osnove procjene </w:t>
      </w:r>
      <w:r w:rsidR="00F40594" w:rsidRPr="002C045B">
        <w:rPr>
          <w:rFonts w:ascii="Arial" w:hAnsi="Arial" w:cs="Arial"/>
          <w:sz w:val="22"/>
          <w:szCs w:val="22"/>
        </w:rPr>
        <w:t>ostvarenja do konca godine, uključujući procjenu sredstava koja će se refundirati za rashode iz prethodnih godina kao i procjenu sredstava koji će teretiti ovu godinu.</w:t>
      </w:r>
    </w:p>
    <w:p w:rsidR="00515D6C" w:rsidRPr="002C045B" w:rsidRDefault="00515D6C" w:rsidP="00281020">
      <w:pPr>
        <w:tabs>
          <w:tab w:val="left" w:pos="720"/>
        </w:tabs>
        <w:ind w:left="0" w:hanging="2"/>
        <w:jc w:val="both"/>
        <w:rPr>
          <w:rFonts w:ascii="Arial" w:hAnsi="Arial" w:cs="Arial"/>
          <w:sz w:val="22"/>
          <w:szCs w:val="22"/>
        </w:rPr>
      </w:pPr>
    </w:p>
    <w:p w:rsidR="00281020" w:rsidRPr="002C045B" w:rsidRDefault="00281020" w:rsidP="00F40594">
      <w:pPr>
        <w:tabs>
          <w:tab w:val="left" w:pos="720"/>
        </w:tabs>
        <w:ind w:left="0" w:hanging="2"/>
        <w:jc w:val="both"/>
        <w:rPr>
          <w:rFonts w:ascii="Arial" w:hAnsi="Arial" w:cs="Arial"/>
          <w:sz w:val="22"/>
          <w:szCs w:val="22"/>
        </w:rPr>
      </w:pPr>
      <w:r w:rsidRPr="002C045B">
        <w:rPr>
          <w:rFonts w:ascii="Arial" w:hAnsi="Arial" w:cs="Arial"/>
          <w:sz w:val="22"/>
          <w:szCs w:val="22"/>
        </w:rPr>
        <w:t>Prihodi od imovine povećavaju se za 2.850.000,00 eura. Povećanje se odnosi na godišnju naknadu za uporabu javnih cesta u iznosu od 2.500.000,00 eura, naknadu za zadržavanje nezakonito izgrađene zgrade u prostoru u iznosu od 250.000,00 eura te promjenu namjene poljoprivrednog zemljišta u iznosu od 100.000,00 eura.</w:t>
      </w:r>
    </w:p>
    <w:p w:rsidR="00281020" w:rsidRPr="002C045B" w:rsidRDefault="00281020" w:rsidP="00281020">
      <w:pPr>
        <w:tabs>
          <w:tab w:val="left" w:pos="900"/>
        </w:tabs>
        <w:ind w:left="0" w:hanging="2"/>
        <w:jc w:val="both"/>
        <w:rPr>
          <w:rFonts w:ascii="Arial" w:hAnsi="Arial" w:cs="Arial"/>
          <w:sz w:val="22"/>
          <w:szCs w:val="22"/>
        </w:rPr>
      </w:pPr>
    </w:p>
    <w:p w:rsidR="00281020" w:rsidRPr="002C045B" w:rsidRDefault="00281020" w:rsidP="00281020">
      <w:pPr>
        <w:ind w:left="0" w:hanging="2"/>
        <w:jc w:val="both"/>
        <w:rPr>
          <w:rFonts w:ascii="Arial" w:hAnsi="Arial" w:cs="Arial"/>
          <w:sz w:val="22"/>
          <w:szCs w:val="22"/>
        </w:rPr>
      </w:pPr>
      <w:r w:rsidRPr="002C045B">
        <w:rPr>
          <w:rFonts w:ascii="Arial" w:hAnsi="Arial" w:cs="Arial"/>
          <w:sz w:val="22"/>
          <w:szCs w:val="22"/>
        </w:rPr>
        <w:t xml:space="preserve">Prihodi od upravnih i administrativnih pristojbi, pristojbi po posebnim propisima i naknada povećavaju se za 5.564.400,00 eura. Povećanje se odnosi na prihode od komunalne naknade u iznosu od 5.200.000,00 eura, turističku pristojbu u iznosu od 94.400,00 eura </w:t>
      </w:r>
      <w:r w:rsidR="00F40594" w:rsidRPr="002C045B">
        <w:rPr>
          <w:rFonts w:ascii="Arial" w:hAnsi="Arial" w:cs="Arial"/>
          <w:sz w:val="22"/>
          <w:szCs w:val="22"/>
        </w:rPr>
        <w:t>te od povećanja prihoda po posebnim propisima u iznosu 270.000,00 eura (</w:t>
      </w:r>
      <w:r w:rsidRPr="002C045B">
        <w:rPr>
          <w:rFonts w:ascii="Arial" w:hAnsi="Arial" w:cs="Arial"/>
          <w:sz w:val="22"/>
          <w:szCs w:val="22"/>
        </w:rPr>
        <w:t xml:space="preserve">sufinanciranje obnove zgrada u iznosu od 90.000,00 eura, sufinanciranje obnove pročelja </w:t>
      </w:r>
      <w:proofErr w:type="spellStart"/>
      <w:r w:rsidRPr="002C045B">
        <w:rPr>
          <w:rFonts w:ascii="Arial" w:hAnsi="Arial" w:cs="Arial"/>
          <w:sz w:val="22"/>
          <w:szCs w:val="22"/>
        </w:rPr>
        <w:t>višestambenih</w:t>
      </w:r>
      <w:proofErr w:type="spellEnd"/>
      <w:r w:rsidRPr="002C045B">
        <w:rPr>
          <w:rFonts w:ascii="Arial" w:hAnsi="Arial" w:cs="Arial"/>
          <w:sz w:val="22"/>
          <w:szCs w:val="22"/>
        </w:rPr>
        <w:t xml:space="preserve"> zgrada u iznosu od 180.000,00 eura</w:t>
      </w:r>
      <w:r w:rsidR="00F40594" w:rsidRPr="002C045B">
        <w:rPr>
          <w:rFonts w:ascii="Arial" w:hAnsi="Arial" w:cs="Arial"/>
          <w:sz w:val="22"/>
          <w:szCs w:val="22"/>
        </w:rPr>
        <w:t>)</w:t>
      </w:r>
      <w:r w:rsidRPr="002C045B">
        <w:rPr>
          <w:rFonts w:ascii="Arial" w:hAnsi="Arial" w:cs="Arial"/>
          <w:sz w:val="22"/>
          <w:szCs w:val="22"/>
        </w:rPr>
        <w:t xml:space="preserve">. </w:t>
      </w:r>
    </w:p>
    <w:p w:rsidR="00281020" w:rsidRPr="002C045B" w:rsidRDefault="00281020" w:rsidP="00281020">
      <w:pPr>
        <w:ind w:left="0" w:hanging="2"/>
        <w:jc w:val="both"/>
        <w:rPr>
          <w:rFonts w:ascii="Arial" w:hAnsi="Arial" w:cs="Arial"/>
          <w:sz w:val="22"/>
          <w:szCs w:val="22"/>
        </w:rPr>
      </w:pPr>
    </w:p>
    <w:p w:rsidR="00D60B40" w:rsidRPr="002C045B" w:rsidRDefault="00281020" w:rsidP="00D60B40">
      <w:pPr>
        <w:ind w:left="0" w:hanging="2"/>
        <w:jc w:val="both"/>
        <w:rPr>
          <w:rFonts w:ascii="Arial" w:hAnsi="Arial" w:cs="Arial"/>
          <w:sz w:val="22"/>
          <w:szCs w:val="22"/>
        </w:rPr>
      </w:pPr>
      <w:r w:rsidRPr="002C045B">
        <w:rPr>
          <w:rFonts w:ascii="Arial" w:hAnsi="Arial" w:cs="Arial"/>
          <w:sz w:val="22"/>
          <w:szCs w:val="22"/>
        </w:rPr>
        <w:t xml:space="preserve">Prihodi od prodaje proizvoda i roba te pruženih usluga i prihodi od donacija </w:t>
      </w:r>
      <w:r w:rsidR="00D60B40" w:rsidRPr="002C045B">
        <w:rPr>
          <w:rFonts w:ascii="Arial" w:hAnsi="Arial" w:cs="Arial"/>
          <w:sz w:val="22"/>
          <w:szCs w:val="22"/>
        </w:rPr>
        <w:t>povećavaju se za 39.500,00 eura što se odnose na sredstva donacija na posebnim računima za potres i COVID kao i na donaciju međunarodne neprofitne organizacije za projekt</w:t>
      </w:r>
      <w:r w:rsidR="00D60B40" w:rsidRPr="002C045B">
        <w:t xml:space="preserve"> </w:t>
      </w:r>
      <w:proofErr w:type="spellStart"/>
      <w:r w:rsidR="00D60B40" w:rsidRPr="002C045B">
        <w:rPr>
          <w:rFonts w:ascii="Arial" w:hAnsi="Arial" w:cs="Arial"/>
          <w:sz w:val="22"/>
          <w:szCs w:val="22"/>
        </w:rPr>
        <w:t>Asphalt</w:t>
      </w:r>
      <w:proofErr w:type="spellEnd"/>
      <w:r w:rsidR="00D60B40" w:rsidRPr="002C045B">
        <w:rPr>
          <w:rFonts w:ascii="Arial" w:hAnsi="Arial" w:cs="Arial"/>
          <w:sz w:val="22"/>
          <w:szCs w:val="22"/>
        </w:rPr>
        <w:t xml:space="preserve"> Art </w:t>
      </w:r>
      <w:proofErr w:type="spellStart"/>
      <w:r w:rsidR="00D60B40" w:rsidRPr="002C045B">
        <w:rPr>
          <w:rFonts w:ascii="Arial" w:hAnsi="Arial" w:cs="Arial"/>
          <w:sz w:val="22"/>
          <w:szCs w:val="22"/>
        </w:rPr>
        <w:t>Initiative</w:t>
      </w:r>
      <w:proofErr w:type="spellEnd"/>
      <w:r w:rsidR="00D60B40" w:rsidRPr="002C045B">
        <w:rPr>
          <w:rFonts w:ascii="Arial" w:hAnsi="Arial" w:cs="Arial"/>
          <w:sz w:val="22"/>
          <w:szCs w:val="22"/>
        </w:rPr>
        <w:t>.</w:t>
      </w:r>
    </w:p>
    <w:p w:rsidR="00D60B40" w:rsidRPr="002C045B" w:rsidRDefault="00D60B40" w:rsidP="00281020">
      <w:pPr>
        <w:ind w:left="0" w:hanging="2"/>
        <w:jc w:val="both"/>
      </w:pPr>
    </w:p>
    <w:p w:rsidR="00281020" w:rsidRPr="002C045B" w:rsidRDefault="00281020" w:rsidP="00281020">
      <w:pPr>
        <w:pStyle w:val="ListParagraph"/>
        <w:spacing w:after="160"/>
        <w:ind w:left="0" w:hanging="2"/>
        <w:jc w:val="both"/>
        <w:rPr>
          <w:rFonts w:ascii="Arial" w:hAnsi="Arial" w:cs="Arial"/>
          <w:sz w:val="22"/>
          <w:szCs w:val="22"/>
        </w:rPr>
      </w:pPr>
      <w:r w:rsidRPr="002C045B">
        <w:rPr>
          <w:rFonts w:ascii="Arial" w:hAnsi="Arial" w:cs="Arial"/>
          <w:sz w:val="22"/>
          <w:szCs w:val="22"/>
        </w:rPr>
        <w:t xml:space="preserve">Primici od zaduživanja povećavaju se za 926.000,00 eura, a povećanje se odnosi na rješavanje imovinsko-pravnih odnosa Grada Zagreba i društva Zagrebački holding d.o.o. temeljem Ugovora o međusobnim pravima i obvezama za </w:t>
      </w:r>
      <w:r w:rsidR="00D60B40" w:rsidRPr="002C045B">
        <w:rPr>
          <w:rFonts w:ascii="Arial" w:hAnsi="Arial" w:cs="Arial"/>
          <w:sz w:val="22"/>
          <w:szCs w:val="22"/>
        </w:rPr>
        <w:t>Osnovnu školu</w:t>
      </w:r>
      <w:r w:rsidRPr="002C045B">
        <w:rPr>
          <w:rFonts w:ascii="Arial" w:hAnsi="Arial" w:cs="Arial"/>
          <w:sz w:val="22"/>
          <w:szCs w:val="22"/>
        </w:rPr>
        <w:t xml:space="preserve"> </w:t>
      </w:r>
      <w:proofErr w:type="spellStart"/>
      <w:r w:rsidRPr="002C045B">
        <w:rPr>
          <w:rFonts w:ascii="Arial" w:hAnsi="Arial" w:cs="Arial"/>
          <w:sz w:val="22"/>
          <w:szCs w:val="22"/>
        </w:rPr>
        <w:t>Jelkovec</w:t>
      </w:r>
      <w:proofErr w:type="spellEnd"/>
      <w:r w:rsidRPr="002C045B">
        <w:rPr>
          <w:rFonts w:ascii="Arial" w:hAnsi="Arial" w:cs="Arial"/>
          <w:sz w:val="22"/>
          <w:szCs w:val="22"/>
        </w:rPr>
        <w:t xml:space="preserve">. </w:t>
      </w:r>
    </w:p>
    <w:p w:rsidR="00D60B40" w:rsidRPr="002C045B" w:rsidRDefault="00D60B40" w:rsidP="00281020">
      <w:pPr>
        <w:pStyle w:val="ListParagraph"/>
        <w:spacing w:after="160"/>
        <w:ind w:left="0" w:hanging="2"/>
        <w:jc w:val="both"/>
        <w:rPr>
          <w:rFonts w:ascii="Arial" w:hAnsi="Arial" w:cs="Arial"/>
          <w:sz w:val="22"/>
          <w:szCs w:val="22"/>
        </w:rPr>
      </w:pPr>
    </w:p>
    <w:p w:rsidR="00D36474" w:rsidRPr="002C045B" w:rsidRDefault="00D36474" w:rsidP="00281020">
      <w:pPr>
        <w:pStyle w:val="ListParagraph"/>
        <w:spacing w:after="160"/>
        <w:ind w:left="0" w:hanging="2"/>
        <w:jc w:val="both"/>
        <w:rPr>
          <w:rFonts w:ascii="Arial" w:hAnsi="Arial" w:cs="Arial"/>
          <w:sz w:val="22"/>
          <w:szCs w:val="22"/>
        </w:rPr>
      </w:pPr>
    </w:p>
    <w:p w:rsidR="002F7681" w:rsidRPr="002C045B" w:rsidRDefault="002F7681" w:rsidP="00281020">
      <w:pPr>
        <w:pStyle w:val="ListParagraph"/>
        <w:spacing w:after="160"/>
        <w:ind w:left="0" w:hanging="2"/>
        <w:jc w:val="both"/>
        <w:rPr>
          <w:rFonts w:ascii="Arial" w:hAnsi="Arial" w:cs="Arial"/>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F7681" w:rsidRPr="002C045B" w:rsidRDefault="002F7681" w:rsidP="00236AF7">
      <w:pPr>
        <w:ind w:left="0" w:hanging="2"/>
        <w:jc w:val="both"/>
        <w:rPr>
          <w:rFonts w:ascii="Arial" w:eastAsia="Arial" w:hAnsi="Arial" w:cs="Arial"/>
          <w:b/>
          <w:sz w:val="22"/>
          <w:szCs w:val="22"/>
        </w:rPr>
      </w:pPr>
    </w:p>
    <w:p w:rsidR="00236AF7" w:rsidRPr="002C045B" w:rsidRDefault="00236AF7" w:rsidP="00236AF7">
      <w:pPr>
        <w:ind w:left="0" w:hanging="2"/>
        <w:jc w:val="both"/>
        <w:rPr>
          <w:rFonts w:ascii="Arial" w:eastAsia="Arial" w:hAnsi="Arial" w:cs="Arial"/>
          <w:b/>
          <w:sz w:val="22"/>
          <w:szCs w:val="22"/>
        </w:rPr>
      </w:pPr>
      <w:r w:rsidRPr="002C045B">
        <w:rPr>
          <w:rFonts w:ascii="Arial" w:eastAsia="Arial" w:hAnsi="Arial" w:cs="Arial"/>
          <w:b/>
          <w:sz w:val="22"/>
          <w:szCs w:val="22"/>
        </w:rPr>
        <w:t>PRIHODI I PRIMICI / VIŠAK  – GRAD ZAGREB</w:t>
      </w:r>
    </w:p>
    <w:p w:rsidR="00DE18AE" w:rsidRPr="002C045B" w:rsidRDefault="00DE18AE" w:rsidP="00236AF7">
      <w:pPr>
        <w:ind w:left="0" w:hanging="2"/>
        <w:jc w:val="both"/>
        <w:rPr>
          <w:rFonts w:ascii="Arial" w:eastAsia="Arial" w:hAnsi="Arial" w:cs="Arial"/>
          <w:sz w:val="22"/>
          <w:szCs w:val="22"/>
        </w:rPr>
      </w:pPr>
    </w:p>
    <w:p w:rsidR="00DE18AE" w:rsidRPr="002C045B" w:rsidRDefault="00974414" w:rsidP="00236AF7">
      <w:pPr>
        <w:ind w:left="0" w:hanging="2"/>
        <w:jc w:val="both"/>
        <w:rPr>
          <w:rFonts w:ascii="Arial" w:eastAsia="Arial" w:hAnsi="Arial" w:cs="Arial"/>
          <w:sz w:val="22"/>
          <w:szCs w:val="22"/>
        </w:rPr>
      </w:pPr>
      <w:r w:rsidRPr="002C045B">
        <w:rPr>
          <w:rFonts w:eastAsia="Arial"/>
          <w:noProof/>
        </w:rPr>
        <w:drawing>
          <wp:inline distT="0" distB="0" distL="0" distR="0" wp14:anchorId="1CD7E6A6" wp14:editId="21B83BC8">
            <wp:extent cx="5745313" cy="83439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1280" cy="8381612"/>
                    </a:xfrm>
                    <a:prstGeom prst="rect">
                      <a:avLst/>
                    </a:prstGeom>
                    <a:noFill/>
                    <a:ln>
                      <a:noFill/>
                    </a:ln>
                  </pic:spPr>
                </pic:pic>
              </a:graphicData>
            </a:graphic>
          </wp:inline>
        </w:drawing>
      </w:r>
    </w:p>
    <w:p w:rsidR="00236AF7" w:rsidRPr="002C045B" w:rsidRDefault="00236AF7" w:rsidP="00236AF7">
      <w:pPr>
        <w:ind w:left="0" w:hanging="2"/>
        <w:jc w:val="both"/>
        <w:rPr>
          <w:rFonts w:ascii="Arial" w:eastAsia="Arial" w:hAnsi="Arial" w:cs="Arial"/>
          <w:sz w:val="22"/>
          <w:szCs w:val="22"/>
        </w:rPr>
      </w:pPr>
    </w:p>
    <w:p w:rsidR="002F7681" w:rsidRPr="002C045B" w:rsidRDefault="002F7681" w:rsidP="002F7681">
      <w:pPr>
        <w:pStyle w:val="ListParagraph"/>
        <w:spacing w:after="160"/>
        <w:ind w:left="0" w:hanging="2"/>
        <w:jc w:val="both"/>
        <w:rPr>
          <w:rFonts w:ascii="Arial" w:hAnsi="Arial" w:cs="Arial"/>
          <w:sz w:val="22"/>
          <w:szCs w:val="22"/>
        </w:rPr>
      </w:pPr>
      <w:r w:rsidRPr="002C045B">
        <w:rPr>
          <w:rFonts w:ascii="Arial" w:hAnsi="Arial" w:cs="Arial"/>
          <w:sz w:val="22"/>
          <w:szCs w:val="22"/>
        </w:rPr>
        <w:t>Vlastiti i namjenski prihodi i primici proračunskih korisnika povećavaju se za 38.969.440,00 eura</w:t>
      </w:r>
      <w:r w:rsidR="00666D24" w:rsidRPr="002C045B">
        <w:rPr>
          <w:rFonts w:ascii="Arial" w:hAnsi="Arial" w:cs="Arial"/>
          <w:sz w:val="22"/>
          <w:szCs w:val="22"/>
        </w:rPr>
        <w:t xml:space="preserve"> što uključujući višak iz prethodnog razdoblja iznosi 44.805.120,00 eura</w:t>
      </w:r>
      <w:r w:rsidRPr="002C045B">
        <w:rPr>
          <w:rFonts w:ascii="Arial" w:hAnsi="Arial" w:cs="Arial"/>
          <w:sz w:val="22"/>
          <w:szCs w:val="22"/>
        </w:rPr>
        <w:t xml:space="preserve">. </w:t>
      </w:r>
      <w:r w:rsidRPr="002C045B">
        <w:rPr>
          <w:rFonts w:ascii="Arial" w:eastAsia="Arial" w:hAnsi="Arial" w:cs="Arial"/>
          <w:sz w:val="22"/>
          <w:szCs w:val="22"/>
        </w:rPr>
        <w:t xml:space="preserve">Najznačajnije izmjene kod vlastitih i namjenskih prihoda proračunskih korisnika odnose se na </w:t>
      </w:r>
      <w:r w:rsidRPr="002C045B">
        <w:rPr>
          <w:rFonts w:ascii="Arial" w:hAnsi="Arial" w:cs="Arial"/>
          <w:sz w:val="22"/>
          <w:szCs w:val="22"/>
        </w:rPr>
        <w:t>povećanje skupine pomoći iz inozemstva i od subjekata unutar općeg proračuna u iznosu 28.608.870,00 eura. Sredstva pomoći su najvećim dijelom povećana s osnove doznaka iz državnog proračuna za zaposlene u osnovnim i srednjim školama, za prehranu u osnovnim školama kao i sredstva za menstrualne potrepštine, a sukladno odgovarajućim odlukama Vlade RH. U okviru ove skupine povećavaju se i sredstva pomoći iz EU sredstava u iznosu 7.941.070,00 eura i to najviše s osnova procjene ostvarenja prihoda iz Fonda solidarnosti.</w:t>
      </w:r>
    </w:p>
    <w:p w:rsidR="002F7681" w:rsidRPr="002C045B" w:rsidRDefault="002F7681" w:rsidP="002F7681">
      <w:pPr>
        <w:pStyle w:val="ListParagraph"/>
        <w:spacing w:after="160"/>
        <w:ind w:left="0" w:hanging="2"/>
        <w:jc w:val="both"/>
        <w:rPr>
          <w:rFonts w:ascii="Arial" w:hAnsi="Arial" w:cs="Arial"/>
          <w:sz w:val="22"/>
          <w:szCs w:val="22"/>
        </w:rPr>
      </w:pPr>
      <w:r w:rsidRPr="002C045B">
        <w:rPr>
          <w:rFonts w:ascii="Arial" w:hAnsi="Arial" w:cs="Arial"/>
          <w:sz w:val="22"/>
          <w:szCs w:val="22"/>
        </w:rPr>
        <w:t xml:space="preserve">Osim navedenog, povećani su prihodi iz Hrvatskog zavoda za zdravstveno osiguranje u iznosu 9.595.800,00 eura temeljem ugovornih obveza sa zdravstvenim ustanovama kojih je Grad osnivač.  </w:t>
      </w:r>
    </w:p>
    <w:p w:rsidR="002F7681" w:rsidRPr="002C045B" w:rsidRDefault="002F7681" w:rsidP="002F7681">
      <w:pPr>
        <w:pStyle w:val="ListParagraph"/>
        <w:spacing w:after="160"/>
        <w:ind w:left="0" w:hanging="2"/>
        <w:jc w:val="both"/>
        <w:rPr>
          <w:rFonts w:ascii="Arial" w:hAnsi="Arial" w:cs="Arial"/>
          <w:sz w:val="22"/>
          <w:szCs w:val="22"/>
        </w:rPr>
      </w:pPr>
      <w:r w:rsidRPr="002C045B">
        <w:rPr>
          <w:rFonts w:ascii="Arial" w:hAnsi="Arial" w:cs="Arial"/>
          <w:sz w:val="22"/>
          <w:szCs w:val="22"/>
        </w:rPr>
        <w:t>Povećanje u skupini prihoda od prodaje proizvoda i roba te pruženih usluga, prihoda od donacija je najvećim dijelom s osnove donacije umjetničkih djela jednoj od ustanova u kulturi.</w:t>
      </w:r>
    </w:p>
    <w:p w:rsidR="002F7681" w:rsidRPr="002C045B" w:rsidRDefault="002F7681" w:rsidP="002F7681">
      <w:pPr>
        <w:pStyle w:val="ListParagraph"/>
        <w:spacing w:after="160"/>
        <w:ind w:left="0" w:hanging="2"/>
        <w:jc w:val="both"/>
        <w:rPr>
          <w:rFonts w:ascii="Arial" w:hAnsi="Arial" w:cs="Arial"/>
          <w:sz w:val="22"/>
          <w:szCs w:val="22"/>
        </w:rPr>
      </w:pPr>
      <w:r w:rsidRPr="002C045B">
        <w:rPr>
          <w:rFonts w:ascii="Arial" w:hAnsi="Arial" w:cs="Arial"/>
          <w:sz w:val="22"/>
          <w:szCs w:val="22"/>
        </w:rPr>
        <w:t>Kod proračunskih korisnika umanjuje se stavka primitaka od zaduživanja u iznosu 2.081.900,00 eura s obzirom da su dvije ustanove u kulturi uspješno aplicirale na europska sredstva te im slijednom navedenog za realizaciju projekata nisu potrebna kreditna sredstva.</w:t>
      </w:r>
    </w:p>
    <w:p w:rsidR="00DE18AE" w:rsidRPr="002C045B" w:rsidRDefault="00DE18AE">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27B30" w:rsidRPr="002C045B" w:rsidRDefault="00227B30" w:rsidP="00236AF7">
      <w:pPr>
        <w:ind w:left="0" w:hanging="2"/>
        <w:jc w:val="both"/>
        <w:rPr>
          <w:rFonts w:ascii="Arial" w:eastAsia="Arial" w:hAnsi="Arial" w:cs="Arial"/>
          <w:b/>
          <w:sz w:val="22"/>
          <w:szCs w:val="22"/>
        </w:rPr>
      </w:pPr>
    </w:p>
    <w:p w:rsidR="00236AF7" w:rsidRPr="002C045B" w:rsidRDefault="00236AF7" w:rsidP="00236AF7">
      <w:pPr>
        <w:ind w:left="0" w:hanging="2"/>
        <w:jc w:val="both"/>
        <w:rPr>
          <w:rFonts w:ascii="Arial" w:eastAsia="Arial" w:hAnsi="Arial" w:cs="Arial"/>
          <w:b/>
          <w:sz w:val="22"/>
          <w:szCs w:val="22"/>
        </w:rPr>
      </w:pPr>
      <w:r w:rsidRPr="002C045B">
        <w:rPr>
          <w:rFonts w:ascii="Arial" w:eastAsia="Arial" w:hAnsi="Arial" w:cs="Arial"/>
          <w:b/>
          <w:sz w:val="22"/>
          <w:szCs w:val="22"/>
        </w:rPr>
        <w:lastRenderedPageBreak/>
        <w:t>PRIHODI I PRIMICI / VIŠAK – PRORAČUNSKI KORISNICI</w:t>
      </w:r>
    </w:p>
    <w:p w:rsidR="00236AF7" w:rsidRPr="002C045B" w:rsidRDefault="00236AF7" w:rsidP="00236AF7">
      <w:pPr>
        <w:ind w:left="0" w:hanging="2"/>
        <w:jc w:val="both"/>
        <w:rPr>
          <w:rFonts w:ascii="Arial" w:eastAsia="Arial" w:hAnsi="Arial" w:cs="Arial"/>
          <w:sz w:val="22"/>
          <w:szCs w:val="22"/>
        </w:rPr>
      </w:pPr>
    </w:p>
    <w:p w:rsidR="003607A5" w:rsidRPr="002C045B" w:rsidRDefault="00227B30" w:rsidP="001B155D">
      <w:pPr>
        <w:tabs>
          <w:tab w:val="left" w:pos="720"/>
        </w:tabs>
        <w:ind w:left="0" w:hanging="2"/>
        <w:jc w:val="both"/>
        <w:rPr>
          <w:rFonts w:ascii="Arial" w:eastAsia="Arial" w:hAnsi="Arial" w:cs="Arial"/>
          <w:sz w:val="22"/>
          <w:szCs w:val="22"/>
        </w:rPr>
      </w:pPr>
      <w:r w:rsidRPr="002C045B">
        <w:rPr>
          <w:rFonts w:eastAsia="Arial"/>
          <w:noProof/>
        </w:rPr>
        <w:drawing>
          <wp:inline distT="0" distB="0" distL="0" distR="0" wp14:anchorId="33DA3A74" wp14:editId="560142F7">
            <wp:extent cx="5745021" cy="759142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9880" cy="7597846"/>
                    </a:xfrm>
                    <a:prstGeom prst="rect">
                      <a:avLst/>
                    </a:prstGeom>
                    <a:noFill/>
                    <a:ln>
                      <a:noFill/>
                    </a:ln>
                  </pic:spPr>
                </pic:pic>
              </a:graphicData>
            </a:graphic>
          </wp:inline>
        </w:drawing>
      </w:r>
    </w:p>
    <w:p w:rsidR="003607A5" w:rsidRPr="002C045B" w:rsidRDefault="003607A5" w:rsidP="001B155D">
      <w:pPr>
        <w:tabs>
          <w:tab w:val="left" w:pos="720"/>
        </w:tabs>
        <w:ind w:left="0" w:hanging="2"/>
        <w:jc w:val="both"/>
        <w:rPr>
          <w:rFonts w:ascii="Arial" w:eastAsia="Arial" w:hAnsi="Arial" w:cs="Arial"/>
          <w:sz w:val="22"/>
          <w:szCs w:val="22"/>
        </w:rPr>
      </w:pPr>
    </w:p>
    <w:p w:rsidR="003607A5" w:rsidRPr="002C045B" w:rsidRDefault="003607A5" w:rsidP="001B155D">
      <w:pPr>
        <w:tabs>
          <w:tab w:val="left" w:pos="720"/>
        </w:tabs>
        <w:ind w:left="0" w:hanging="2"/>
        <w:jc w:val="both"/>
        <w:rPr>
          <w:rFonts w:ascii="Arial" w:eastAsia="Arial" w:hAnsi="Arial" w:cs="Arial"/>
          <w:sz w:val="22"/>
          <w:szCs w:val="22"/>
        </w:rPr>
      </w:pPr>
    </w:p>
    <w:p w:rsidR="003607A5" w:rsidRPr="002C045B" w:rsidRDefault="003607A5" w:rsidP="001B155D">
      <w:pPr>
        <w:tabs>
          <w:tab w:val="left" w:pos="720"/>
        </w:tabs>
        <w:ind w:left="0" w:hanging="2"/>
        <w:jc w:val="both"/>
        <w:rPr>
          <w:rFonts w:ascii="Arial" w:eastAsia="Arial" w:hAnsi="Arial" w:cs="Arial"/>
          <w:sz w:val="22"/>
          <w:szCs w:val="22"/>
        </w:rPr>
      </w:pPr>
    </w:p>
    <w:p w:rsidR="003607A5" w:rsidRPr="002C045B" w:rsidRDefault="003607A5" w:rsidP="001B155D">
      <w:pPr>
        <w:tabs>
          <w:tab w:val="left" w:pos="720"/>
        </w:tabs>
        <w:ind w:left="0" w:hanging="2"/>
        <w:jc w:val="both"/>
        <w:rPr>
          <w:rFonts w:ascii="Arial" w:eastAsia="Arial" w:hAnsi="Arial" w:cs="Arial"/>
          <w:sz w:val="22"/>
          <w:szCs w:val="22"/>
        </w:rPr>
      </w:pPr>
    </w:p>
    <w:p w:rsidR="00AB2E67" w:rsidRPr="002C045B" w:rsidRDefault="00AB2E67" w:rsidP="001B155D">
      <w:pPr>
        <w:tabs>
          <w:tab w:val="left" w:pos="720"/>
        </w:tabs>
        <w:ind w:left="0" w:hanging="2"/>
        <w:jc w:val="both"/>
        <w:rPr>
          <w:rFonts w:ascii="Arial" w:eastAsia="Arial" w:hAnsi="Arial" w:cs="Arial"/>
          <w:sz w:val="22"/>
          <w:szCs w:val="22"/>
        </w:rPr>
      </w:pPr>
    </w:p>
    <w:p w:rsidR="001B155D" w:rsidRPr="002C045B" w:rsidRDefault="001B155D" w:rsidP="001B155D">
      <w:pPr>
        <w:ind w:left="0" w:hanging="2"/>
        <w:jc w:val="both"/>
        <w:rPr>
          <w:rFonts w:ascii="Arial" w:eastAsia="Arial" w:hAnsi="Arial" w:cs="Arial"/>
          <w:b/>
          <w:i/>
          <w:sz w:val="22"/>
          <w:szCs w:val="22"/>
        </w:rPr>
      </w:pPr>
      <w:bookmarkStart w:id="0" w:name="_Hlk114640832"/>
      <w:r w:rsidRPr="002C045B">
        <w:rPr>
          <w:rFonts w:ascii="Arial" w:eastAsia="Arial" w:hAnsi="Arial" w:cs="Arial"/>
          <w:b/>
          <w:i/>
          <w:sz w:val="22"/>
          <w:szCs w:val="22"/>
        </w:rPr>
        <w:lastRenderedPageBreak/>
        <w:t>Rashodi i izdaci</w:t>
      </w:r>
    </w:p>
    <w:p w:rsidR="006B3B3D" w:rsidRPr="002C045B" w:rsidRDefault="006B3B3D" w:rsidP="001B155D">
      <w:pPr>
        <w:ind w:left="0" w:hanging="2"/>
        <w:jc w:val="both"/>
        <w:rPr>
          <w:rFonts w:ascii="Arial" w:eastAsia="Arial" w:hAnsi="Arial" w:cs="Arial"/>
          <w:b/>
          <w:i/>
          <w:sz w:val="22"/>
          <w:szCs w:val="22"/>
        </w:rPr>
      </w:pPr>
    </w:p>
    <w:p w:rsidR="006B3B3D" w:rsidRPr="002C045B" w:rsidRDefault="006B3B3D" w:rsidP="006B3B3D">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Ovim izmjenama i dopunama proračuna predlaže se povećanje rashodne strane proračuna u iznosu od </w:t>
      </w:r>
      <w:r w:rsidR="00812252" w:rsidRPr="002C045B">
        <w:rPr>
          <w:rFonts w:ascii="Arial" w:eastAsia="Arial" w:hAnsi="Arial" w:cs="Arial"/>
          <w:sz w:val="22"/>
          <w:szCs w:val="22"/>
        </w:rPr>
        <w:t xml:space="preserve">138.415.660,00 eura </w:t>
      </w:r>
      <w:r w:rsidR="00E93365" w:rsidRPr="002C045B">
        <w:rPr>
          <w:rFonts w:ascii="Arial" w:eastAsia="Arial" w:hAnsi="Arial" w:cs="Arial"/>
          <w:sz w:val="22"/>
          <w:szCs w:val="22"/>
        </w:rPr>
        <w:t xml:space="preserve">(što uključujući pokriće manjka iznosi 139.045.260,00 eura) </w:t>
      </w:r>
      <w:r w:rsidR="00812252" w:rsidRPr="002C045B">
        <w:rPr>
          <w:rFonts w:ascii="Arial" w:eastAsia="Arial" w:hAnsi="Arial" w:cs="Arial"/>
          <w:sz w:val="22"/>
          <w:szCs w:val="22"/>
        </w:rPr>
        <w:t>od čega se na Proračun u užem smislu odnosi 94.240.140,00 eura, a na proračunske korisnike 44.175.520,00 eura</w:t>
      </w:r>
      <w:r w:rsidR="00E93365" w:rsidRPr="002C045B">
        <w:rPr>
          <w:rFonts w:ascii="Arial" w:eastAsia="Arial" w:hAnsi="Arial" w:cs="Arial"/>
          <w:sz w:val="22"/>
          <w:szCs w:val="22"/>
        </w:rPr>
        <w:t xml:space="preserve"> (što uključujući pokriće manjka iznosi 44.805.120,00 eura)</w:t>
      </w:r>
      <w:r w:rsidRPr="002C045B">
        <w:rPr>
          <w:rFonts w:ascii="Arial" w:eastAsia="Arial" w:hAnsi="Arial" w:cs="Arial"/>
          <w:sz w:val="22"/>
          <w:szCs w:val="22"/>
        </w:rPr>
        <w:t>.</w:t>
      </w:r>
    </w:p>
    <w:p w:rsidR="006B3B3D" w:rsidRPr="002C045B" w:rsidRDefault="006B3B3D" w:rsidP="006B3B3D">
      <w:pPr>
        <w:tabs>
          <w:tab w:val="left" w:pos="720"/>
        </w:tabs>
        <w:ind w:left="0" w:hanging="2"/>
        <w:jc w:val="both"/>
        <w:rPr>
          <w:rFonts w:ascii="Arial" w:eastAsia="Arial" w:hAnsi="Arial" w:cs="Arial"/>
          <w:sz w:val="22"/>
          <w:szCs w:val="22"/>
        </w:rPr>
      </w:pPr>
    </w:p>
    <w:p w:rsidR="006B3B3D" w:rsidRPr="002C045B" w:rsidRDefault="006B3B3D" w:rsidP="006B3B3D">
      <w:pPr>
        <w:tabs>
          <w:tab w:val="left" w:pos="720"/>
        </w:tabs>
        <w:ind w:left="0" w:hanging="2"/>
        <w:jc w:val="both"/>
        <w:rPr>
          <w:rFonts w:ascii="Arial" w:eastAsia="Arial" w:hAnsi="Arial" w:cs="Arial"/>
          <w:sz w:val="22"/>
          <w:szCs w:val="22"/>
        </w:rPr>
      </w:pPr>
      <w:bookmarkStart w:id="1" w:name="_Hlk114644723"/>
      <w:r w:rsidRPr="002C045B">
        <w:rPr>
          <w:rFonts w:ascii="Arial" w:eastAsia="Arial" w:hAnsi="Arial" w:cs="Arial"/>
          <w:sz w:val="22"/>
          <w:szCs w:val="22"/>
        </w:rPr>
        <w:t>U strukturi rashoda i izdataka samog proračuna predlažu se izmjene kako slijedi.</w:t>
      </w:r>
    </w:p>
    <w:bookmarkEnd w:id="1"/>
    <w:p w:rsidR="00812252" w:rsidRPr="002C045B" w:rsidRDefault="006B3B3D" w:rsidP="006B3B3D">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Rashodi poslovanja povećavaju se za </w:t>
      </w:r>
      <w:r w:rsidR="00812252" w:rsidRPr="002C045B">
        <w:rPr>
          <w:rFonts w:ascii="Arial" w:eastAsia="Arial" w:hAnsi="Arial" w:cs="Arial"/>
          <w:sz w:val="22"/>
          <w:szCs w:val="22"/>
        </w:rPr>
        <w:t xml:space="preserve">109.639.080,00 eura od čega se </w:t>
      </w:r>
      <w:r w:rsidR="00A70281" w:rsidRPr="002C045B">
        <w:rPr>
          <w:rFonts w:ascii="Arial" w:eastAsia="Arial" w:hAnsi="Arial" w:cs="Arial"/>
          <w:sz w:val="22"/>
          <w:szCs w:val="22"/>
        </w:rPr>
        <w:t xml:space="preserve">najveći dio odnosi </w:t>
      </w:r>
      <w:r w:rsidR="00812252" w:rsidRPr="002C045B">
        <w:rPr>
          <w:rFonts w:ascii="Arial" w:eastAsia="Arial" w:hAnsi="Arial" w:cs="Arial"/>
          <w:sz w:val="22"/>
          <w:szCs w:val="22"/>
        </w:rPr>
        <w:t xml:space="preserve">na materijalne rashode </w:t>
      </w:r>
      <w:r w:rsidR="00A70281" w:rsidRPr="002C045B">
        <w:rPr>
          <w:rFonts w:ascii="Arial" w:eastAsia="Arial" w:hAnsi="Arial" w:cs="Arial"/>
          <w:sz w:val="22"/>
          <w:szCs w:val="22"/>
        </w:rPr>
        <w:t>u iznosu</w:t>
      </w:r>
      <w:r w:rsidR="00812252" w:rsidRPr="002C045B">
        <w:rPr>
          <w:rFonts w:ascii="Arial" w:eastAsia="Arial" w:hAnsi="Arial" w:cs="Arial"/>
          <w:sz w:val="22"/>
          <w:szCs w:val="22"/>
        </w:rPr>
        <w:t xml:space="preserve"> 59.213.200,00 eura</w:t>
      </w:r>
      <w:r w:rsidR="00A70281" w:rsidRPr="002C045B">
        <w:rPr>
          <w:rFonts w:ascii="Arial" w:eastAsia="Arial" w:hAnsi="Arial" w:cs="Arial"/>
          <w:sz w:val="22"/>
          <w:szCs w:val="22"/>
        </w:rPr>
        <w:t xml:space="preserve"> te na </w:t>
      </w:r>
      <w:r w:rsidR="00812252" w:rsidRPr="002C045B">
        <w:rPr>
          <w:rFonts w:ascii="Arial" w:eastAsia="Arial" w:hAnsi="Arial" w:cs="Arial"/>
          <w:sz w:val="22"/>
          <w:szCs w:val="22"/>
        </w:rPr>
        <w:t xml:space="preserve">rashode za zaposlene </w:t>
      </w:r>
      <w:r w:rsidR="00A70281" w:rsidRPr="002C045B">
        <w:rPr>
          <w:rFonts w:ascii="Arial" w:eastAsia="Arial" w:hAnsi="Arial" w:cs="Arial"/>
          <w:sz w:val="22"/>
          <w:szCs w:val="22"/>
        </w:rPr>
        <w:t xml:space="preserve">u iznosu </w:t>
      </w:r>
      <w:r w:rsidR="00812252" w:rsidRPr="002C045B">
        <w:rPr>
          <w:rFonts w:ascii="Arial" w:eastAsia="Arial" w:hAnsi="Arial" w:cs="Arial"/>
          <w:sz w:val="22"/>
          <w:szCs w:val="22"/>
        </w:rPr>
        <w:t>25.938.340,00 eura</w:t>
      </w:r>
      <w:r w:rsidR="00A70281" w:rsidRPr="002C045B">
        <w:rPr>
          <w:rFonts w:ascii="Arial" w:eastAsia="Arial" w:hAnsi="Arial" w:cs="Arial"/>
          <w:sz w:val="22"/>
          <w:szCs w:val="22"/>
        </w:rPr>
        <w:t>. U okviru materijalnih rashoda posebice se ističu rashodi za usluge tekućeg i investicijskog održavanja koji se povećavaju za 37.724.850,00 eura koji su najvećim dijelom vezani za održavanje komunalne infrastrukture planirane u okviru Gradskog ureda za mjesnu samoupravu, promet, civilnu zaštitu i sigurnost. Prilikom izrade Proračuna za 2023. nije bio poznat konačni ishod pregovora sa sindikatima za zaposlene u ustanovama kojima Grad osigurava sredstva za plaće i materijalna prava kao i zaposlene u gradskoj upravi slijedom čega je potrebno osigurati dodatna sredstva sukladno potpisanim kolektivnim ugovorima.</w:t>
      </w:r>
    </w:p>
    <w:p w:rsidR="00A70281" w:rsidRPr="002C045B" w:rsidRDefault="00A70281" w:rsidP="006B3B3D">
      <w:pPr>
        <w:tabs>
          <w:tab w:val="left" w:pos="720"/>
        </w:tabs>
        <w:ind w:left="0" w:hanging="2"/>
        <w:jc w:val="both"/>
        <w:rPr>
          <w:rFonts w:ascii="Arial" w:eastAsia="Arial" w:hAnsi="Arial" w:cs="Arial"/>
          <w:sz w:val="22"/>
          <w:szCs w:val="22"/>
        </w:rPr>
      </w:pPr>
    </w:p>
    <w:p w:rsidR="0097491C" w:rsidRPr="002C045B" w:rsidRDefault="0034158B" w:rsidP="00E63C14">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Sljedeći nominalno najznačajniji razlog povećanja rashoda poslovanja su </w:t>
      </w:r>
      <w:r w:rsidR="0097491C" w:rsidRPr="002C045B">
        <w:rPr>
          <w:rFonts w:ascii="Arial" w:eastAsia="Arial" w:hAnsi="Arial" w:cs="Arial"/>
          <w:sz w:val="22"/>
          <w:szCs w:val="22"/>
        </w:rPr>
        <w:t xml:space="preserve">ostali </w:t>
      </w:r>
      <w:r w:rsidRPr="002C045B">
        <w:rPr>
          <w:rFonts w:ascii="Arial" w:eastAsia="Arial" w:hAnsi="Arial" w:cs="Arial"/>
          <w:sz w:val="22"/>
          <w:szCs w:val="22"/>
        </w:rPr>
        <w:t xml:space="preserve">rashodi </w:t>
      </w:r>
      <w:r w:rsidR="0097491C" w:rsidRPr="002C045B">
        <w:rPr>
          <w:rFonts w:ascii="Arial" w:eastAsia="Arial" w:hAnsi="Arial" w:cs="Arial"/>
          <w:sz w:val="22"/>
          <w:szCs w:val="22"/>
        </w:rPr>
        <w:t xml:space="preserve">u visini 15.228.740,00 eura u okviru kojih se ističu kapitalne pomoći iz Fonda solidarnosti u iznosu 8.906.700,00 eura Zagrebačkom električnom tramvaju </w:t>
      </w:r>
      <w:r w:rsidR="00AB2E67" w:rsidRPr="002C045B">
        <w:rPr>
          <w:rFonts w:ascii="Arial" w:eastAsia="Arial" w:hAnsi="Arial" w:cs="Arial"/>
          <w:sz w:val="22"/>
          <w:szCs w:val="22"/>
        </w:rPr>
        <w:t xml:space="preserve">d.o.o. </w:t>
      </w:r>
      <w:r w:rsidR="0097491C" w:rsidRPr="002C045B">
        <w:rPr>
          <w:rFonts w:ascii="Arial" w:eastAsia="Arial" w:hAnsi="Arial" w:cs="Arial"/>
          <w:sz w:val="22"/>
          <w:szCs w:val="22"/>
        </w:rPr>
        <w:t>i</w:t>
      </w:r>
      <w:r w:rsidR="00E63C14" w:rsidRPr="002C045B">
        <w:rPr>
          <w:rFonts w:ascii="Arial" w:eastAsia="Arial" w:hAnsi="Arial" w:cs="Arial"/>
          <w:sz w:val="22"/>
          <w:szCs w:val="22"/>
        </w:rPr>
        <w:t xml:space="preserve"> Vodoopskrbi i odvodnji d.o.o. </w:t>
      </w:r>
      <w:r w:rsidR="0097491C" w:rsidRPr="002C045B">
        <w:rPr>
          <w:rFonts w:ascii="Arial" w:eastAsia="Arial" w:hAnsi="Arial" w:cs="Arial"/>
          <w:sz w:val="22"/>
          <w:szCs w:val="22"/>
        </w:rPr>
        <w:t>kojima Grad kao tijelo odgovorno za provedbu financijskog doprinosa prenosi ova sredstva.</w:t>
      </w:r>
      <w:r w:rsidR="00634782" w:rsidRPr="002C045B">
        <w:rPr>
          <w:rFonts w:ascii="Arial" w:eastAsia="Arial" w:hAnsi="Arial" w:cs="Arial"/>
          <w:sz w:val="22"/>
          <w:szCs w:val="22"/>
        </w:rPr>
        <w:t xml:space="preserve"> Tekuće donacije povećavaju se za 1.627.640,00 eura, a odnose se na sufinanciranje vjerskih i privatnih vrtića i za javne potrebe u kulturi za doznake korisnicima kojima Grad nije osnivač.</w:t>
      </w:r>
    </w:p>
    <w:p w:rsidR="0097491C" w:rsidRPr="002C045B" w:rsidRDefault="0097491C" w:rsidP="006B3B3D">
      <w:pPr>
        <w:tabs>
          <w:tab w:val="left" w:pos="720"/>
        </w:tabs>
        <w:ind w:left="0" w:hanging="2"/>
        <w:jc w:val="both"/>
        <w:rPr>
          <w:rFonts w:ascii="Arial" w:eastAsia="Arial" w:hAnsi="Arial" w:cs="Arial"/>
          <w:sz w:val="22"/>
          <w:szCs w:val="22"/>
        </w:rPr>
      </w:pPr>
    </w:p>
    <w:p w:rsidR="006B3B3D" w:rsidRPr="002C045B" w:rsidRDefault="00634782" w:rsidP="006B3B3D">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S</w:t>
      </w:r>
      <w:r w:rsidR="0034158B" w:rsidRPr="002C045B">
        <w:rPr>
          <w:rFonts w:ascii="Arial" w:eastAsia="Arial" w:hAnsi="Arial" w:cs="Arial"/>
          <w:sz w:val="22"/>
          <w:szCs w:val="22"/>
        </w:rPr>
        <w:t xml:space="preserve">ubvencije koje se ovim rebalansom povećavaju za </w:t>
      </w:r>
      <w:r w:rsidRPr="002C045B">
        <w:rPr>
          <w:rFonts w:ascii="Arial" w:eastAsia="Arial" w:hAnsi="Arial" w:cs="Arial"/>
          <w:sz w:val="22"/>
          <w:szCs w:val="22"/>
        </w:rPr>
        <w:t>4.541.700,00 eura</w:t>
      </w:r>
      <w:r w:rsidR="00AB2E67" w:rsidRPr="002C045B">
        <w:rPr>
          <w:rFonts w:ascii="Arial" w:eastAsia="Arial" w:hAnsi="Arial" w:cs="Arial"/>
          <w:sz w:val="22"/>
          <w:szCs w:val="22"/>
        </w:rPr>
        <w:t xml:space="preserve"> </w:t>
      </w:r>
      <w:r w:rsidR="0034158B" w:rsidRPr="002C045B">
        <w:rPr>
          <w:rFonts w:ascii="Arial" w:eastAsia="Arial" w:hAnsi="Arial" w:cs="Arial"/>
          <w:sz w:val="22"/>
          <w:szCs w:val="22"/>
        </w:rPr>
        <w:t>odnose</w:t>
      </w:r>
      <w:r w:rsidR="00AB2E67" w:rsidRPr="002C045B">
        <w:rPr>
          <w:rFonts w:ascii="Arial" w:eastAsia="Arial" w:hAnsi="Arial" w:cs="Arial"/>
          <w:sz w:val="22"/>
          <w:szCs w:val="22"/>
        </w:rPr>
        <w:t xml:space="preserve"> se </w:t>
      </w:r>
      <w:r w:rsidR="0034158B" w:rsidRPr="002C045B">
        <w:rPr>
          <w:rFonts w:ascii="Arial" w:eastAsia="Arial" w:hAnsi="Arial" w:cs="Arial"/>
          <w:sz w:val="22"/>
          <w:szCs w:val="22"/>
        </w:rPr>
        <w:t>na subvencioniranje javnog gradskog prijevoza</w:t>
      </w:r>
      <w:r w:rsidRPr="002C045B">
        <w:rPr>
          <w:rFonts w:ascii="Arial" w:eastAsia="Arial" w:hAnsi="Arial" w:cs="Arial"/>
          <w:sz w:val="22"/>
          <w:szCs w:val="22"/>
        </w:rPr>
        <w:t xml:space="preserve"> kao i na subvencije poljoprivrednicima i obrtima dadilja</w:t>
      </w:r>
      <w:r w:rsidR="0034158B" w:rsidRPr="002C045B">
        <w:rPr>
          <w:rFonts w:ascii="Arial" w:eastAsia="Arial" w:hAnsi="Arial" w:cs="Arial"/>
          <w:sz w:val="22"/>
          <w:szCs w:val="22"/>
        </w:rPr>
        <w:t>.</w:t>
      </w:r>
    </w:p>
    <w:p w:rsidR="0034158B" w:rsidRPr="002C045B" w:rsidRDefault="0034158B" w:rsidP="006B3B3D">
      <w:pPr>
        <w:tabs>
          <w:tab w:val="left" w:pos="720"/>
        </w:tabs>
        <w:ind w:left="0" w:hanging="2"/>
        <w:jc w:val="both"/>
        <w:rPr>
          <w:rFonts w:ascii="Arial" w:eastAsia="Arial" w:hAnsi="Arial" w:cs="Arial"/>
          <w:sz w:val="22"/>
          <w:szCs w:val="22"/>
        </w:rPr>
      </w:pPr>
    </w:p>
    <w:p w:rsidR="00634782" w:rsidRPr="002C045B" w:rsidRDefault="00634782" w:rsidP="00E63C14">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Skupina ekonomske klasifikacije pomoći dane u inozemstvo i unutar općeg proračuna se povećava u iznosu od 4.215.700,00 eura</w:t>
      </w:r>
      <w:r w:rsidR="00AB2E67" w:rsidRPr="002C045B">
        <w:rPr>
          <w:rFonts w:ascii="Arial" w:eastAsia="Arial" w:hAnsi="Arial" w:cs="Arial"/>
          <w:sz w:val="22"/>
          <w:szCs w:val="22"/>
        </w:rPr>
        <w:t>,</w:t>
      </w:r>
      <w:r w:rsidRPr="002C045B">
        <w:rPr>
          <w:rFonts w:ascii="Arial" w:eastAsia="Arial" w:hAnsi="Arial" w:cs="Arial"/>
          <w:sz w:val="22"/>
          <w:szCs w:val="22"/>
        </w:rPr>
        <w:t xml:space="preserve"> od čega se na kapitalne pomoći temeljem prijenosa EU sre</w:t>
      </w:r>
      <w:r w:rsidR="00E63C14" w:rsidRPr="002C045B">
        <w:rPr>
          <w:rFonts w:ascii="Arial" w:eastAsia="Arial" w:hAnsi="Arial" w:cs="Arial"/>
          <w:sz w:val="22"/>
          <w:szCs w:val="22"/>
        </w:rPr>
        <w:t>dstava odnosi 4.166.200,00 eura koje Grad kao tijelo odgovorno za provedbu financijskog doprinosa prenosi korisnicima drugih proračuna (Državnom inspektoratu, Županijskoj upravi za ceste Zagrebačke županije</w:t>
      </w:r>
      <w:r w:rsidR="00815A31" w:rsidRPr="002C045B">
        <w:rPr>
          <w:rFonts w:ascii="Arial" w:eastAsia="Arial" w:hAnsi="Arial" w:cs="Arial"/>
          <w:sz w:val="22"/>
          <w:szCs w:val="22"/>
        </w:rPr>
        <w:t>,</w:t>
      </w:r>
      <w:r w:rsidR="00E63C14" w:rsidRPr="002C045B">
        <w:rPr>
          <w:rFonts w:ascii="Arial" w:eastAsia="Arial" w:hAnsi="Arial" w:cs="Arial"/>
          <w:sz w:val="22"/>
          <w:szCs w:val="22"/>
        </w:rPr>
        <w:t xml:space="preserve"> Hrvatskim željeznicama i slično).</w:t>
      </w:r>
    </w:p>
    <w:p w:rsidR="00634782" w:rsidRPr="002C045B" w:rsidRDefault="00634782" w:rsidP="006B3B3D">
      <w:pPr>
        <w:tabs>
          <w:tab w:val="left" w:pos="720"/>
        </w:tabs>
        <w:ind w:left="0" w:hanging="2"/>
        <w:jc w:val="both"/>
        <w:rPr>
          <w:rFonts w:ascii="Arial" w:eastAsia="Arial" w:hAnsi="Arial" w:cs="Arial"/>
          <w:sz w:val="22"/>
          <w:szCs w:val="22"/>
        </w:rPr>
      </w:pPr>
    </w:p>
    <w:p w:rsidR="0034158B" w:rsidRPr="002C045B" w:rsidRDefault="0034158B" w:rsidP="006B3B3D">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Rashodi za nabavu nefinancijske imovine </w:t>
      </w:r>
      <w:r w:rsidR="00E63C14" w:rsidRPr="002C045B">
        <w:rPr>
          <w:rFonts w:ascii="Arial" w:eastAsia="Arial" w:hAnsi="Arial" w:cs="Arial"/>
          <w:sz w:val="22"/>
          <w:szCs w:val="22"/>
        </w:rPr>
        <w:t>smanjuju</w:t>
      </w:r>
      <w:r w:rsidRPr="002C045B">
        <w:rPr>
          <w:rFonts w:ascii="Arial" w:eastAsia="Arial" w:hAnsi="Arial" w:cs="Arial"/>
          <w:sz w:val="22"/>
          <w:szCs w:val="22"/>
        </w:rPr>
        <w:t xml:space="preserve"> se u iznosu od </w:t>
      </w:r>
      <w:r w:rsidR="00E63C14" w:rsidRPr="002C045B">
        <w:rPr>
          <w:rFonts w:ascii="Arial" w:eastAsia="Arial" w:hAnsi="Arial" w:cs="Arial"/>
          <w:sz w:val="22"/>
          <w:szCs w:val="22"/>
        </w:rPr>
        <w:t>8.410.840,00 eura,</w:t>
      </w:r>
      <w:r w:rsidRPr="002C045B">
        <w:rPr>
          <w:rFonts w:ascii="Arial" w:eastAsia="Arial" w:hAnsi="Arial" w:cs="Arial"/>
          <w:sz w:val="22"/>
          <w:szCs w:val="22"/>
        </w:rPr>
        <w:t xml:space="preserve"> a rezultat su </w:t>
      </w:r>
      <w:r w:rsidR="00E63C14" w:rsidRPr="002C045B">
        <w:rPr>
          <w:rFonts w:ascii="Arial" w:eastAsia="Arial" w:hAnsi="Arial" w:cs="Arial"/>
          <w:sz w:val="22"/>
          <w:szCs w:val="22"/>
        </w:rPr>
        <w:t>procjene izvršenja rashoda do konca godine koji su se najvećim dijelom trebali financirati iz Nacionalno</w:t>
      </w:r>
      <w:r w:rsidR="006C52AC" w:rsidRPr="002C045B">
        <w:rPr>
          <w:rFonts w:ascii="Arial" w:eastAsia="Arial" w:hAnsi="Arial" w:cs="Arial"/>
          <w:sz w:val="22"/>
          <w:szCs w:val="22"/>
        </w:rPr>
        <w:t xml:space="preserve">g plana za oporavak i otpornost. </w:t>
      </w:r>
    </w:p>
    <w:p w:rsidR="006C52AC" w:rsidRPr="002C045B" w:rsidRDefault="006C52AC" w:rsidP="006B3B3D">
      <w:pPr>
        <w:tabs>
          <w:tab w:val="left" w:pos="720"/>
        </w:tabs>
        <w:ind w:left="0" w:hanging="2"/>
        <w:jc w:val="both"/>
        <w:rPr>
          <w:rFonts w:ascii="Arial" w:eastAsia="Arial" w:hAnsi="Arial" w:cs="Arial"/>
          <w:sz w:val="22"/>
          <w:szCs w:val="22"/>
        </w:rPr>
      </w:pPr>
    </w:p>
    <w:p w:rsidR="006C52AC" w:rsidRPr="002C045B" w:rsidRDefault="00012629" w:rsidP="0034158B">
      <w:pPr>
        <w:tabs>
          <w:tab w:val="left" w:pos="720"/>
        </w:tabs>
        <w:ind w:leftChars="0" w:left="0" w:firstLineChars="0" w:firstLine="0"/>
        <w:jc w:val="both"/>
        <w:rPr>
          <w:rFonts w:ascii="Arial" w:eastAsia="Arial" w:hAnsi="Arial" w:cs="Arial"/>
          <w:sz w:val="22"/>
          <w:szCs w:val="22"/>
        </w:rPr>
      </w:pPr>
      <w:r w:rsidRPr="002C045B">
        <w:rPr>
          <w:rFonts w:ascii="Arial" w:eastAsia="Arial" w:hAnsi="Arial" w:cs="Arial"/>
          <w:sz w:val="22"/>
          <w:szCs w:val="22"/>
        </w:rPr>
        <w:t>Kod i</w:t>
      </w:r>
      <w:r w:rsidR="0034158B" w:rsidRPr="002C045B">
        <w:rPr>
          <w:rFonts w:ascii="Arial" w:eastAsia="Arial" w:hAnsi="Arial" w:cs="Arial"/>
          <w:sz w:val="22"/>
          <w:szCs w:val="22"/>
        </w:rPr>
        <w:t xml:space="preserve">zdataka za financijsku imovinu i otplate zajmova dolazi do </w:t>
      </w:r>
      <w:r w:rsidR="006C52AC" w:rsidRPr="002C045B">
        <w:rPr>
          <w:rFonts w:ascii="Arial" w:eastAsia="Arial" w:hAnsi="Arial" w:cs="Arial"/>
          <w:sz w:val="22"/>
          <w:szCs w:val="22"/>
        </w:rPr>
        <w:t>smanjenja</w:t>
      </w:r>
      <w:r w:rsidR="0034158B" w:rsidRPr="002C045B">
        <w:rPr>
          <w:rFonts w:ascii="Arial" w:eastAsia="Arial" w:hAnsi="Arial" w:cs="Arial"/>
          <w:sz w:val="22"/>
          <w:szCs w:val="22"/>
        </w:rPr>
        <w:t xml:space="preserve"> u iznosu od </w:t>
      </w:r>
      <w:r w:rsidR="006C52AC" w:rsidRPr="002C045B">
        <w:rPr>
          <w:rFonts w:ascii="Arial" w:eastAsia="Arial" w:hAnsi="Arial" w:cs="Arial"/>
          <w:sz w:val="22"/>
          <w:szCs w:val="22"/>
        </w:rPr>
        <w:t>6.988.100,00 eura</w:t>
      </w:r>
      <w:r w:rsidR="0034158B" w:rsidRPr="002C045B">
        <w:rPr>
          <w:rFonts w:ascii="Arial" w:eastAsia="Arial" w:hAnsi="Arial" w:cs="Arial"/>
          <w:sz w:val="22"/>
          <w:szCs w:val="22"/>
        </w:rPr>
        <w:t xml:space="preserve"> što je rezultat </w:t>
      </w:r>
      <w:r w:rsidR="006C52AC" w:rsidRPr="002C045B">
        <w:rPr>
          <w:rFonts w:ascii="Arial" w:eastAsia="Arial" w:hAnsi="Arial" w:cs="Arial"/>
          <w:sz w:val="22"/>
          <w:szCs w:val="22"/>
        </w:rPr>
        <w:t>odustajanja od dokapitalizacije Zagrebačkog velesajma d.o.o. kao i manje potrebnih sredstava s osnove prodanih potraživanja za pročišćavanje otpadnih voda.</w:t>
      </w:r>
    </w:p>
    <w:p w:rsidR="006C52AC" w:rsidRPr="002C045B" w:rsidRDefault="006C52AC" w:rsidP="0034158B">
      <w:pPr>
        <w:tabs>
          <w:tab w:val="left" w:pos="720"/>
        </w:tabs>
        <w:ind w:leftChars="0" w:left="0" w:firstLineChars="0" w:firstLine="0"/>
        <w:jc w:val="both"/>
        <w:rPr>
          <w:rFonts w:ascii="Arial" w:eastAsia="Arial" w:hAnsi="Arial" w:cs="Arial"/>
          <w:sz w:val="22"/>
          <w:szCs w:val="22"/>
        </w:rPr>
      </w:pPr>
    </w:p>
    <w:p w:rsidR="002713C9" w:rsidRPr="002C045B" w:rsidRDefault="002713C9" w:rsidP="0034158B">
      <w:pPr>
        <w:tabs>
          <w:tab w:val="left" w:pos="720"/>
        </w:tabs>
        <w:ind w:leftChars="0" w:left="0" w:firstLineChars="0" w:firstLine="0"/>
        <w:jc w:val="both"/>
        <w:rPr>
          <w:rFonts w:ascii="Arial" w:eastAsia="Arial" w:hAnsi="Arial" w:cs="Arial"/>
          <w:sz w:val="22"/>
          <w:szCs w:val="22"/>
        </w:rPr>
      </w:pPr>
    </w:p>
    <w:p w:rsidR="006B3B3D" w:rsidRPr="002C045B" w:rsidRDefault="006B3B3D" w:rsidP="006B3B3D">
      <w:pPr>
        <w:tabs>
          <w:tab w:val="left" w:pos="720"/>
        </w:tabs>
        <w:ind w:left="0" w:hanging="2"/>
        <w:jc w:val="both"/>
        <w:rPr>
          <w:rFonts w:ascii="Arial" w:eastAsia="Arial" w:hAnsi="Arial" w:cs="Arial"/>
          <w:sz w:val="22"/>
          <w:szCs w:val="22"/>
        </w:rPr>
      </w:pPr>
    </w:p>
    <w:bookmarkEnd w:id="0"/>
    <w:p w:rsidR="0034158B" w:rsidRPr="002C045B" w:rsidRDefault="0034158B">
      <w:pPr>
        <w:suppressAutoHyphens w:val="0"/>
        <w:spacing w:line="240" w:lineRule="auto"/>
        <w:ind w:leftChars="0" w:left="0" w:firstLineChars="0" w:firstLine="0"/>
        <w:textDirection w:val="lrTb"/>
        <w:textAlignment w:val="auto"/>
        <w:outlineLvl w:val="9"/>
        <w:rPr>
          <w:rFonts w:ascii="Arial" w:eastAsia="Arial" w:hAnsi="Arial" w:cs="Arial"/>
          <w:b/>
          <w:i/>
          <w:sz w:val="22"/>
          <w:szCs w:val="22"/>
        </w:rPr>
      </w:pPr>
      <w:r w:rsidRPr="002C045B">
        <w:rPr>
          <w:rFonts w:ascii="Arial" w:eastAsia="Arial" w:hAnsi="Arial" w:cs="Arial"/>
          <w:b/>
          <w:i/>
          <w:sz w:val="22"/>
          <w:szCs w:val="22"/>
        </w:rPr>
        <w:br w:type="page"/>
      </w:r>
    </w:p>
    <w:p w:rsidR="003607A5" w:rsidRPr="002C045B" w:rsidRDefault="00236AF7" w:rsidP="001B155D">
      <w:pPr>
        <w:ind w:left="0" w:hanging="2"/>
        <w:jc w:val="both"/>
        <w:rPr>
          <w:rFonts w:ascii="Arial" w:eastAsia="Arial" w:hAnsi="Arial" w:cs="Arial"/>
          <w:b/>
          <w:sz w:val="22"/>
          <w:szCs w:val="22"/>
        </w:rPr>
      </w:pPr>
      <w:r w:rsidRPr="002C045B">
        <w:rPr>
          <w:rFonts w:ascii="Arial" w:eastAsia="Arial" w:hAnsi="Arial" w:cs="Arial"/>
          <w:b/>
          <w:sz w:val="22"/>
          <w:szCs w:val="22"/>
        </w:rPr>
        <w:lastRenderedPageBreak/>
        <w:t>RASHODI / IZDACI / POKRIĆE MANJKA – GRAD ZAGREB</w:t>
      </w:r>
    </w:p>
    <w:p w:rsidR="008F3468" w:rsidRPr="002C045B" w:rsidRDefault="008F3468" w:rsidP="001B155D">
      <w:pPr>
        <w:ind w:left="0" w:hanging="2"/>
        <w:jc w:val="both"/>
        <w:rPr>
          <w:rFonts w:ascii="Arial" w:eastAsia="Arial" w:hAnsi="Arial" w:cs="Arial"/>
          <w:b/>
          <w:i/>
          <w:sz w:val="22"/>
          <w:szCs w:val="22"/>
        </w:rPr>
      </w:pPr>
    </w:p>
    <w:p w:rsidR="008F3468" w:rsidRPr="002C045B" w:rsidRDefault="008F3468" w:rsidP="001B155D">
      <w:pPr>
        <w:ind w:left="0" w:hanging="2"/>
        <w:jc w:val="both"/>
        <w:rPr>
          <w:rFonts w:ascii="Arial" w:eastAsia="Arial" w:hAnsi="Arial" w:cs="Arial"/>
          <w:b/>
          <w:i/>
          <w:sz w:val="22"/>
          <w:szCs w:val="22"/>
        </w:rPr>
      </w:pPr>
    </w:p>
    <w:p w:rsidR="008F3468" w:rsidRPr="002C045B" w:rsidRDefault="00227B30" w:rsidP="001B155D">
      <w:pPr>
        <w:ind w:left="0" w:hanging="2"/>
        <w:jc w:val="both"/>
        <w:rPr>
          <w:rFonts w:ascii="Arial" w:eastAsia="Arial" w:hAnsi="Arial" w:cs="Arial"/>
          <w:b/>
          <w:i/>
          <w:sz w:val="22"/>
          <w:szCs w:val="22"/>
        </w:rPr>
      </w:pPr>
      <w:r w:rsidRPr="002C045B">
        <w:rPr>
          <w:rFonts w:eastAsia="Arial"/>
          <w:noProof/>
        </w:rPr>
        <w:drawing>
          <wp:inline distT="0" distB="0" distL="0" distR="0" wp14:anchorId="0972DADF" wp14:editId="16434806">
            <wp:extent cx="5745141" cy="810577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0216" cy="8112936"/>
                    </a:xfrm>
                    <a:prstGeom prst="rect">
                      <a:avLst/>
                    </a:prstGeom>
                    <a:noFill/>
                    <a:ln>
                      <a:noFill/>
                    </a:ln>
                  </pic:spPr>
                </pic:pic>
              </a:graphicData>
            </a:graphic>
          </wp:inline>
        </w:drawing>
      </w:r>
    </w:p>
    <w:p w:rsidR="008F3468" w:rsidRPr="002C045B" w:rsidRDefault="008F3468" w:rsidP="001B155D">
      <w:pPr>
        <w:ind w:left="0" w:hanging="2"/>
        <w:jc w:val="both"/>
        <w:rPr>
          <w:rFonts w:ascii="Arial" w:eastAsia="Arial" w:hAnsi="Arial" w:cs="Arial"/>
          <w:b/>
          <w:i/>
          <w:sz w:val="22"/>
          <w:szCs w:val="22"/>
        </w:rPr>
      </w:pPr>
    </w:p>
    <w:p w:rsidR="00236AF7" w:rsidRPr="002C045B" w:rsidRDefault="00227B30" w:rsidP="001B155D">
      <w:pPr>
        <w:ind w:left="0" w:hanging="2"/>
        <w:jc w:val="both"/>
        <w:rPr>
          <w:rFonts w:ascii="Arial" w:eastAsia="Arial" w:hAnsi="Arial" w:cs="Arial"/>
          <w:b/>
          <w:i/>
          <w:sz w:val="22"/>
          <w:szCs w:val="22"/>
        </w:rPr>
      </w:pPr>
      <w:r w:rsidRPr="002C045B">
        <w:rPr>
          <w:rFonts w:eastAsia="Arial"/>
          <w:noProof/>
        </w:rPr>
        <w:lastRenderedPageBreak/>
        <w:drawing>
          <wp:inline distT="0" distB="0" distL="0" distR="0" wp14:anchorId="2E2ECBB2" wp14:editId="54494A5F">
            <wp:extent cx="5744760" cy="63436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6920" cy="6379163"/>
                    </a:xfrm>
                    <a:prstGeom prst="rect">
                      <a:avLst/>
                    </a:prstGeom>
                    <a:noFill/>
                    <a:ln>
                      <a:noFill/>
                    </a:ln>
                  </pic:spPr>
                </pic:pic>
              </a:graphicData>
            </a:graphic>
          </wp:inline>
        </w:drawing>
      </w:r>
    </w:p>
    <w:p w:rsidR="0034158B" w:rsidRPr="002C045B" w:rsidRDefault="0034158B">
      <w:pPr>
        <w:suppressAutoHyphens w:val="0"/>
        <w:spacing w:line="240" w:lineRule="auto"/>
        <w:ind w:leftChars="0" w:left="0" w:firstLineChars="0" w:firstLine="0"/>
        <w:textDirection w:val="lrTb"/>
        <w:textAlignment w:val="auto"/>
        <w:outlineLvl w:val="9"/>
        <w:rPr>
          <w:rFonts w:ascii="Arial" w:eastAsia="Arial" w:hAnsi="Arial" w:cs="Arial"/>
          <w:b/>
          <w:i/>
          <w:sz w:val="22"/>
          <w:szCs w:val="22"/>
        </w:rPr>
      </w:pPr>
    </w:p>
    <w:p w:rsidR="00A246FE" w:rsidRPr="002C045B" w:rsidRDefault="00A246FE" w:rsidP="00A246FE">
      <w:pPr>
        <w:tabs>
          <w:tab w:val="left" w:pos="720"/>
        </w:tabs>
        <w:ind w:leftChars="0" w:left="0" w:firstLineChars="0" w:firstLine="0"/>
        <w:jc w:val="both"/>
        <w:rPr>
          <w:rFonts w:ascii="Arial" w:eastAsia="Arial" w:hAnsi="Arial" w:cs="Arial"/>
          <w:sz w:val="22"/>
          <w:szCs w:val="22"/>
        </w:rPr>
      </w:pPr>
      <w:r w:rsidRPr="002C045B">
        <w:rPr>
          <w:rFonts w:ascii="Arial" w:eastAsia="Arial" w:hAnsi="Arial" w:cs="Arial"/>
          <w:sz w:val="22"/>
          <w:szCs w:val="22"/>
        </w:rPr>
        <w:t>U strukturi rashoda i izdataka koji se financiraju iz vlastitih i namjenskih prihoda i primitaka proračunskih korisnika predlažu se izmjene kako slijedi.</w:t>
      </w:r>
    </w:p>
    <w:p w:rsidR="00A246FE" w:rsidRPr="002C045B" w:rsidRDefault="00A246FE" w:rsidP="00A246FE">
      <w:pPr>
        <w:tabs>
          <w:tab w:val="left" w:pos="720"/>
        </w:tabs>
        <w:ind w:leftChars="0" w:left="0" w:firstLineChars="0" w:firstLine="0"/>
        <w:jc w:val="both"/>
        <w:rPr>
          <w:rFonts w:ascii="Arial" w:eastAsia="Arial" w:hAnsi="Arial" w:cs="Arial"/>
          <w:sz w:val="22"/>
          <w:szCs w:val="22"/>
        </w:rPr>
      </w:pPr>
    </w:p>
    <w:p w:rsidR="00A246FE" w:rsidRPr="002C045B" w:rsidRDefault="00A246FE" w:rsidP="00A246FE">
      <w:pPr>
        <w:tabs>
          <w:tab w:val="left" w:pos="720"/>
        </w:tabs>
        <w:ind w:leftChars="0" w:left="0" w:firstLineChars="0" w:firstLine="0"/>
        <w:jc w:val="both"/>
        <w:rPr>
          <w:rFonts w:ascii="Arial" w:eastAsia="Arial" w:hAnsi="Arial" w:cs="Arial"/>
          <w:sz w:val="22"/>
          <w:szCs w:val="22"/>
        </w:rPr>
      </w:pPr>
      <w:r w:rsidRPr="002C045B">
        <w:rPr>
          <w:rFonts w:ascii="Arial" w:eastAsia="Arial" w:hAnsi="Arial" w:cs="Arial"/>
          <w:sz w:val="22"/>
          <w:szCs w:val="22"/>
        </w:rPr>
        <w:t xml:space="preserve">Rashodi poslovanja povećavaju se u iznosu od 28.227.130,00 eura od čega se najznačajniji dio odnosi na rashode za zaposlene u iznosu od 16.895.130,00 eura što je rezultat usklađivanja osnovice za obračun plaće i drugih materijalnih prava s potpisanim dodatcima Kolektivnom ugovoru prvenstveno kod zaposlenih u osnovnim i srednjim školama </w:t>
      </w:r>
      <w:r w:rsidR="00D458AC" w:rsidRPr="002C045B">
        <w:rPr>
          <w:rFonts w:ascii="Arial" w:eastAsia="Arial" w:hAnsi="Arial" w:cs="Arial"/>
          <w:sz w:val="22"/>
          <w:szCs w:val="22"/>
        </w:rPr>
        <w:t xml:space="preserve">koji se financiraju iz državnog proračuna </w:t>
      </w:r>
      <w:r w:rsidRPr="002C045B">
        <w:rPr>
          <w:rFonts w:ascii="Arial" w:eastAsia="Arial" w:hAnsi="Arial" w:cs="Arial"/>
          <w:sz w:val="22"/>
          <w:szCs w:val="22"/>
        </w:rPr>
        <w:t xml:space="preserve">kao i kod zaposlenih u javnozdravstvenim </w:t>
      </w:r>
      <w:r w:rsidR="004466E7" w:rsidRPr="002C045B">
        <w:rPr>
          <w:rFonts w:ascii="Arial" w:eastAsia="Arial" w:hAnsi="Arial" w:cs="Arial"/>
          <w:sz w:val="22"/>
          <w:szCs w:val="22"/>
        </w:rPr>
        <w:t>ustanovama</w:t>
      </w:r>
      <w:r w:rsidRPr="002C045B">
        <w:rPr>
          <w:rFonts w:ascii="Arial" w:eastAsia="Arial" w:hAnsi="Arial" w:cs="Arial"/>
          <w:sz w:val="22"/>
          <w:szCs w:val="22"/>
        </w:rPr>
        <w:t xml:space="preserve">. U okviru materijalnih rashoda najznačajnije povećanje se odnosi na planirana sredstva iz državnog proračuna za prehranu učenika u osnovnim školama u iznosu </w:t>
      </w:r>
      <w:r w:rsidR="00D458AC" w:rsidRPr="002C045B">
        <w:rPr>
          <w:rFonts w:ascii="Arial" w:eastAsia="Arial" w:hAnsi="Arial" w:cs="Arial"/>
          <w:sz w:val="22"/>
          <w:szCs w:val="22"/>
        </w:rPr>
        <w:t>13.498.000</w:t>
      </w:r>
      <w:r w:rsidRPr="002C045B">
        <w:rPr>
          <w:rFonts w:ascii="Arial" w:eastAsia="Arial" w:hAnsi="Arial" w:cs="Arial"/>
          <w:sz w:val="22"/>
          <w:szCs w:val="22"/>
        </w:rPr>
        <w:t>,00 eura.</w:t>
      </w:r>
    </w:p>
    <w:p w:rsidR="00A246FE" w:rsidRPr="002C045B" w:rsidRDefault="00A246FE" w:rsidP="00A246FE">
      <w:pPr>
        <w:tabs>
          <w:tab w:val="left" w:pos="720"/>
        </w:tabs>
        <w:ind w:leftChars="0" w:left="0" w:firstLineChars="0" w:firstLine="0"/>
        <w:jc w:val="both"/>
        <w:rPr>
          <w:rFonts w:ascii="Arial" w:eastAsia="Arial" w:hAnsi="Arial" w:cs="Arial"/>
          <w:sz w:val="22"/>
          <w:szCs w:val="22"/>
        </w:rPr>
      </w:pPr>
      <w:r w:rsidRPr="002C045B">
        <w:rPr>
          <w:rFonts w:ascii="Arial" w:eastAsia="Arial" w:hAnsi="Arial" w:cs="Arial"/>
          <w:sz w:val="22"/>
          <w:szCs w:val="22"/>
        </w:rPr>
        <w:t xml:space="preserve">Rashodi za nabavu nefinancijske imovine ukupno se povećavaju u iznosu 15.950.290,00 eura uglavnom zbog povećanja dodatnih ulaganja na građevinskim objektima. </w:t>
      </w:r>
    </w:p>
    <w:p w:rsidR="00A246FE" w:rsidRPr="002C045B" w:rsidRDefault="00A246FE" w:rsidP="001B155D">
      <w:pPr>
        <w:ind w:left="0" w:hanging="2"/>
        <w:jc w:val="both"/>
        <w:rPr>
          <w:rFonts w:ascii="Arial" w:eastAsia="Arial" w:hAnsi="Arial" w:cs="Arial"/>
          <w:b/>
          <w:sz w:val="22"/>
          <w:szCs w:val="22"/>
        </w:rPr>
      </w:pPr>
    </w:p>
    <w:p w:rsidR="00616F9C" w:rsidRPr="002C045B" w:rsidRDefault="00616F9C">
      <w:pPr>
        <w:suppressAutoHyphens w:val="0"/>
        <w:spacing w:line="240" w:lineRule="auto"/>
        <w:ind w:leftChars="0" w:left="0" w:firstLineChars="0" w:firstLine="0"/>
        <w:textDirection w:val="lrTb"/>
        <w:textAlignment w:val="auto"/>
        <w:outlineLvl w:val="9"/>
        <w:rPr>
          <w:rFonts w:ascii="Arial" w:eastAsia="Arial" w:hAnsi="Arial" w:cs="Arial"/>
          <w:b/>
          <w:sz w:val="22"/>
          <w:szCs w:val="22"/>
        </w:rPr>
      </w:pPr>
      <w:r w:rsidRPr="002C045B">
        <w:rPr>
          <w:rFonts w:ascii="Arial" w:eastAsia="Arial" w:hAnsi="Arial" w:cs="Arial"/>
          <w:b/>
          <w:sz w:val="22"/>
          <w:szCs w:val="22"/>
        </w:rPr>
        <w:br w:type="page"/>
      </w:r>
    </w:p>
    <w:p w:rsidR="00236AF7" w:rsidRPr="002C045B" w:rsidRDefault="00E3467B" w:rsidP="001B155D">
      <w:pPr>
        <w:ind w:left="0" w:hanging="2"/>
        <w:jc w:val="both"/>
        <w:rPr>
          <w:rFonts w:ascii="Arial" w:eastAsia="Arial" w:hAnsi="Arial" w:cs="Arial"/>
          <w:b/>
          <w:sz w:val="22"/>
          <w:szCs w:val="22"/>
        </w:rPr>
      </w:pPr>
      <w:r w:rsidRPr="002C045B">
        <w:rPr>
          <w:rFonts w:ascii="Arial" w:eastAsia="Arial" w:hAnsi="Arial" w:cs="Arial"/>
          <w:b/>
          <w:sz w:val="22"/>
          <w:szCs w:val="22"/>
        </w:rPr>
        <w:lastRenderedPageBreak/>
        <w:t>R</w:t>
      </w:r>
      <w:r w:rsidR="00236AF7" w:rsidRPr="002C045B">
        <w:rPr>
          <w:rFonts w:ascii="Arial" w:eastAsia="Arial" w:hAnsi="Arial" w:cs="Arial"/>
          <w:b/>
          <w:sz w:val="22"/>
          <w:szCs w:val="22"/>
        </w:rPr>
        <w:t>ASHODI / IZDACI / POKRIĆE MANJKA – PRORAČUNSKI KORISNICI</w:t>
      </w:r>
    </w:p>
    <w:p w:rsidR="00616F9C" w:rsidRPr="002C045B" w:rsidRDefault="00616F9C" w:rsidP="001B155D">
      <w:pPr>
        <w:ind w:left="0" w:hanging="2"/>
        <w:jc w:val="both"/>
        <w:rPr>
          <w:rFonts w:ascii="Arial" w:eastAsia="Arial" w:hAnsi="Arial" w:cs="Arial"/>
          <w:b/>
          <w:sz w:val="22"/>
          <w:szCs w:val="22"/>
        </w:rPr>
      </w:pPr>
    </w:p>
    <w:p w:rsidR="00236AF7" w:rsidRPr="002C045B" w:rsidRDefault="00D0349B" w:rsidP="001B155D">
      <w:pPr>
        <w:ind w:left="0" w:hanging="2"/>
        <w:jc w:val="both"/>
        <w:rPr>
          <w:rFonts w:ascii="Arial" w:eastAsia="Arial" w:hAnsi="Arial" w:cs="Arial"/>
          <w:b/>
          <w:i/>
          <w:sz w:val="22"/>
          <w:szCs w:val="22"/>
        </w:rPr>
      </w:pPr>
      <w:r w:rsidRPr="002C045B">
        <w:rPr>
          <w:rFonts w:eastAsia="Arial"/>
          <w:noProof/>
        </w:rPr>
        <w:drawing>
          <wp:inline distT="0" distB="0" distL="0" distR="0" wp14:anchorId="1AB70F22" wp14:editId="7BCC3F0C">
            <wp:extent cx="5745480" cy="7867255"/>
            <wp:effectExtent l="0" t="0" r="762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5480" cy="7867255"/>
                    </a:xfrm>
                    <a:prstGeom prst="rect">
                      <a:avLst/>
                    </a:prstGeom>
                    <a:noFill/>
                    <a:ln>
                      <a:noFill/>
                    </a:ln>
                  </pic:spPr>
                </pic:pic>
              </a:graphicData>
            </a:graphic>
          </wp:inline>
        </w:drawing>
      </w:r>
    </w:p>
    <w:p w:rsidR="0034158B" w:rsidRPr="002C045B" w:rsidRDefault="0034158B">
      <w:pPr>
        <w:tabs>
          <w:tab w:val="left" w:pos="720"/>
        </w:tabs>
        <w:ind w:left="0" w:hanging="2"/>
        <w:jc w:val="both"/>
        <w:rPr>
          <w:rFonts w:ascii="Arial" w:eastAsia="Arial" w:hAnsi="Arial" w:cs="Arial"/>
          <w:sz w:val="22"/>
          <w:szCs w:val="22"/>
        </w:rPr>
      </w:pPr>
    </w:p>
    <w:p w:rsidR="0034158B" w:rsidRPr="002C045B" w:rsidRDefault="0034158B">
      <w:pPr>
        <w:tabs>
          <w:tab w:val="left" w:pos="720"/>
        </w:tabs>
        <w:ind w:left="0" w:hanging="2"/>
        <w:jc w:val="both"/>
        <w:rPr>
          <w:rFonts w:ascii="Arial" w:eastAsia="Arial" w:hAnsi="Arial" w:cs="Arial"/>
          <w:sz w:val="22"/>
          <w:szCs w:val="22"/>
        </w:rPr>
      </w:pPr>
    </w:p>
    <w:p w:rsidR="0034158B" w:rsidRPr="002C045B" w:rsidRDefault="0034158B">
      <w:pPr>
        <w:tabs>
          <w:tab w:val="left" w:pos="720"/>
        </w:tabs>
        <w:ind w:left="0" w:hanging="2"/>
        <w:jc w:val="both"/>
        <w:rPr>
          <w:rFonts w:ascii="Arial" w:eastAsia="Arial" w:hAnsi="Arial" w:cs="Arial"/>
          <w:sz w:val="22"/>
          <w:szCs w:val="22"/>
        </w:rPr>
      </w:pPr>
    </w:p>
    <w:p w:rsidR="00F30B03" w:rsidRPr="002C045B" w:rsidRDefault="00F30B03">
      <w:pPr>
        <w:tabs>
          <w:tab w:val="left" w:pos="720"/>
        </w:tabs>
        <w:ind w:left="0" w:hanging="2"/>
        <w:jc w:val="both"/>
        <w:rPr>
          <w:rFonts w:ascii="Arial" w:eastAsia="Arial" w:hAnsi="Arial" w:cs="Arial"/>
          <w:sz w:val="22"/>
          <w:szCs w:val="22"/>
        </w:rPr>
      </w:pPr>
    </w:p>
    <w:p w:rsidR="00F30B03" w:rsidRPr="002C045B" w:rsidRDefault="00F30B03">
      <w:pPr>
        <w:tabs>
          <w:tab w:val="left" w:pos="720"/>
        </w:tabs>
        <w:ind w:left="0" w:hanging="2"/>
        <w:jc w:val="both"/>
        <w:rPr>
          <w:rFonts w:ascii="Arial" w:eastAsia="Arial" w:hAnsi="Arial" w:cs="Arial"/>
          <w:sz w:val="22"/>
          <w:szCs w:val="22"/>
        </w:rPr>
      </w:pPr>
    </w:p>
    <w:p w:rsidR="00F30B03" w:rsidRPr="002C045B" w:rsidRDefault="00D0349B">
      <w:pPr>
        <w:tabs>
          <w:tab w:val="left" w:pos="720"/>
        </w:tabs>
        <w:ind w:left="0" w:hanging="2"/>
        <w:jc w:val="both"/>
        <w:rPr>
          <w:rFonts w:ascii="Arial" w:eastAsia="Arial" w:hAnsi="Arial" w:cs="Arial"/>
          <w:sz w:val="22"/>
          <w:szCs w:val="22"/>
        </w:rPr>
      </w:pPr>
      <w:r w:rsidRPr="002C045B">
        <w:rPr>
          <w:rFonts w:eastAsia="Arial"/>
          <w:noProof/>
        </w:rPr>
        <w:drawing>
          <wp:inline distT="0" distB="0" distL="0" distR="0" wp14:anchorId="659BBC4C" wp14:editId="2293A313">
            <wp:extent cx="5744983" cy="485775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7274" cy="4859687"/>
                    </a:xfrm>
                    <a:prstGeom prst="rect">
                      <a:avLst/>
                    </a:prstGeom>
                    <a:noFill/>
                    <a:ln>
                      <a:noFill/>
                    </a:ln>
                  </pic:spPr>
                </pic:pic>
              </a:graphicData>
            </a:graphic>
          </wp:inline>
        </w:drawing>
      </w:r>
    </w:p>
    <w:p w:rsidR="00F30B03" w:rsidRPr="002C045B" w:rsidRDefault="00F30B03">
      <w:pPr>
        <w:tabs>
          <w:tab w:val="left" w:pos="720"/>
        </w:tabs>
        <w:ind w:left="0" w:hanging="2"/>
        <w:jc w:val="both"/>
        <w:rPr>
          <w:rFonts w:ascii="Arial" w:eastAsia="Arial" w:hAnsi="Arial" w:cs="Arial"/>
          <w:sz w:val="22"/>
          <w:szCs w:val="22"/>
        </w:rPr>
      </w:pPr>
    </w:p>
    <w:p w:rsidR="00F30B03" w:rsidRPr="002C045B" w:rsidRDefault="00F30B03">
      <w:pPr>
        <w:tabs>
          <w:tab w:val="left" w:pos="720"/>
        </w:tabs>
        <w:ind w:left="0" w:hanging="2"/>
        <w:jc w:val="both"/>
        <w:rPr>
          <w:rFonts w:ascii="Arial" w:eastAsia="Arial" w:hAnsi="Arial" w:cs="Arial"/>
          <w:sz w:val="22"/>
          <w:szCs w:val="22"/>
        </w:rPr>
      </w:pPr>
    </w:p>
    <w:p w:rsidR="00105F4C" w:rsidRPr="002C045B" w:rsidRDefault="00105F4C" w:rsidP="00105F4C">
      <w:pPr>
        <w:ind w:left="0" w:hanging="2"/>
        <w:jc w:val="both"/>
        <w:rPr>
          <w:rFonts w:ascii="Arial" w:eastAsia="Arial" w:hAnsi="Arial" w:cs="Arial"/>
          <w:sz w:val="22"/>
          <w:szCs w:val="22"/>
        </w:rPr>
      </w:pPr>
    </w:p>
    <w:p w:rsidR="00105F4C" w:rsidRPr="002C045B" w:rsidRDefault="00105F4C">
      <w:pPr>
        <w:suppressAutoHyphens w:val="0"/>
        <w:spacing w:line="240" w:lineRule="auto"/>
        <w:ind w:leftChars="0" w:left="0" w:firstLineChars="0" w:firstLine="0"/>
        <w:textDirection w:val="lrTb"/>
        <w:textAlignment w:val="auto"/>
        <w:outlineLvl w:val="9"/>
        <w:rPr>
          <w:rFonts w:ascii="Arial" w:eastAsia="Arial" w:hAnsi="Arial" w:cs="Arial"/>
          <w:b/>
          <w:i/>
          <w:sz w:val="22"/>
          <w:szCs w:val="22"/>
        </w:rPr>
      </w:pPr>
      <w:r w:rsidRPr="002C045B">
        <w:rPr>
          <w:rFonts w:ascii="Arial" w:eastAsia="Arial" w:hAnsi="Arial" w:cs="Arial"/>
          <w:b/>
          <w:i/>
          <w:sz w:val="22"/>
          <w:szCs w:val="22"/>
        </w:rPr>
        <w:br w:type="page"/>
      </w:r>
    </w:p>
    <w:p w:rsidR="00105F4C" w:rsidRPr="002C045B" w:rsidRDefault="00105F4C" w:rsidP="00105F4C">
      <w:pPr>
        <w:ind w:left="0" w:hanging="2"/>
        <w:jc w:val="both"/>
        <w:rPr>
          <w:rFonts w:ascii="Arial" w:eastAsia="Arial" w:hAnsi="Arial" w:cs="Arial"/>
          <w:sz w:val="22"/>
          <w:szCs w:val="22"/>
        </w:rPr>
      </w:pPr>
      <w:r w:rsidRPr="002C045B">
        <w:rPr>
          <w:rFonts w:ascii="Arial" w:eastAsia="Arial" w:hAnsi="Arial" w:cs="Arial"/>
          <w:b/>
          <w:i/>
          <w:sz w:val="22"/>
          <w:szCs w:val="22"/>
        </w:rPr>
        <w:lastRenderedPageBreak/>
        <w:t>Obrazloženje Pos</w:t>
      </w:r>
      <w:bookmarkStart w:id="2" w:name="_GoBack"/>
      <w:bookmarkEnd w:id="2"/>
      <w:r w:rsidRPr="002C045B">
        <w:rPr>
          <w:rFonts w:ascii="Arial" w:eastAsia="Arial" w:hAnsi="Arial" w:cs="Arial"/>
          <w:b/>
          <w:i/>
          <w:sz w:val="22"/>
          <w:szCs w:val="22"/>
        </w:rPr>
        <w:t>ebnog dijela</w:t>
      </w:r>
    </w:p>
    <w:p w:rsidR="00105F4C" w:rsidRPr="002C045B" w:rsidRDefault="00105F4C">
      <w:pPr>
        <w:tabs>
          <w:tab w:val="left" w:pos="720"/>
        </w:tabs>
        <w:ind w:left="0" w:hanging="2"/>
        <w:jc w:val="both"/>
        <w:rPr>
          <w:rFonts w:ascii="Arial" w:eastAsia="Arial" w:hAnsi="Arial" w:cs="Arial"/>
          <w:sz w:val="22"/>
          <w:szCs w:val="22"/>
        </w:rPr>
      </w:pPr>
    </w:p>
    <w:p w:rsidR="00EA64BE" w:rsidRPr="002C045B" w:rsidRDefault="00944141">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U nastavku se daje obrazloženje najznačajnijih izmjena i dopuna po organizacijskim jedinicama </w:t>
      </w:r>
      <w:r w:rsidR="00EA64BE" w:rsidRPr="002C045B">
        <w:rPr>
          <w:rFonts w:ascii="Arial" w:eastAsia="Arial" w:hAnsi="Arial" w:cs="Arial"/>
          <w:sz w:val="22"/>
          <w:szCs w:val="22"/>
        </w:rPr>
        <w:t>posebnog dijela proračuna</w:t>
      </w:r>
      <w:r w:rsidR="00105F4C" w:rsidRPr="002C045B">
        <w:rPr>
          <w:rFonts w:ascii="Arial" w:eastAsia="Arial" w:hAnsi="Arial" w:cs="Arial"/>
          <w:sz w:val="22"/>
          <w:szCs w:val="22"/>
        </w:rPr>
        <w:t>.</w:t>
      </w:r>
    </w:p>
    <w:p w:rsidR="00B83F66" w:rsidRPr="002C045B" w:rsidRDefault="00B83F66">
      <w:pPr>
        <w:tabs>
          <w:tab w:val="left" w:pos="720"/>
        </w:tabs>
        <w:ind w:left="0" w:hanging="2"/>
        <w:jc w:val="both"/>
        <w:rPr>
          <w:rFonts w:ascii="Arial" w:eastAsia="Arial" w:hAnsi="Arial" w:cs="Arial"/>
          <w:sz w:val="22"/>
          <w:szCs w:val="22"/>
        </w:rPr>
      </w:pPr>
    </w:p>
    <w:p w:rsidR="00C94310" w:rsidRPr="002C045B" w:rsidRDefault="00C94310">
      <w:pPr>
        <w:tabs>
          <w:tab w:val="left" w:pos="720"/>
        </w:tabs>
        <w:ind w:left="0" w:hanging="2"/>
        <w:jc w:val="both"/>
        <w:rPr>
          <w:rFonts w:ascii="Arial" w:eastAsia="Arial" w:hAnsi="Arial" w:cs="Arial"/>
          <w:sz w:val="22"/>
          <w:szCs w:val="22"/>
        </w:rPr>
      </w:pPr>
    </w:p>
    <w:p w:rsidR="00C94310" w:rsidRPr="002C045B" w:rsidRDefault="00C94310">
      <w:pPr>
        <w:tabs>
          <w:tab w:val="left" w:pos="720"/>
        </w:tabs>
        <w:ind w:left="0" w:hanging="2"/>
        <w:jc w:val="both"/>
        <w:rPr>
          <w:rFonts w:ascii="Arial" w:eastAsia="Arial" w:hAnsi="Arial" w:cs="Arial"/>
          <w:sz w:val="22"/>
          <w:szCs w:val="22"/>
        </w:rPr>
      </w:pPr>
      <w:r w:rsidRPr="002C045B">
        <w:rPr>
          <w:rFonts w:eastAsia="Arial"/>
          <w:noProof/>
        </w:rPr>
        <w:drawing>
          <wp:inline distT="0" distB="0" distL="0" distR="0" wp14:anchorId="14E3E639" wp14:editId="0603D5C7">
            <wp:extent cx="5745102" cy="3707027"/>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5375" cy="3720108"/>
                    </a:xfrm>
                    <a:prstGeom prst="rect">
                      <a:avLst/>
                    </a:prstGeom>
                    <a:noFill/>
                    <a:ln>
                      <a:noFill/>
                    </a:ln>
                  </pic:spPr>
                </pic:pic>
              </a:graphicData>
            </a:graphic>
          </wp:inline>
        </w:drawing>
      </w:r>
    </w:p>
    <w:p w:rsidR="007772B2" w:rsidRPr="002C045B" w:rsidRDefault="007772B2">
      <w:pPr>
        <w:tabs>
          <w:tab w:val="left" w:pos="720"/>
        </w:tabs>
        <w:ind w:left="0" w:hanging="2"/>
        <w:jc w:val="both"/>
        <w:rPr>
          <w:rFonts w:ascii="Arial" w:eastAsia="Arial" w:hAnsi="Arial" w:cs="Arial"/>
          <w:sz w:val="22"/>
          <w:szCs w:val="22"/>
        </w:rPr>
      </w:pPr>
    </w:p>
    <w:p w:rsidR="00EB7884" w:rsidRPr="002C045B" w:rsidRDefault="00EB7884">
      <w:pPr>
        <w:tabs>
          <w:tab w:val="left" w:pos="720"/>
        </w:tabs>
        <w:ind w:left="0" w:hanging="2"/>
        <w:jc w:val="both"/>
        <w:rPr>
          <w:rFonts w:ascii="Arial" w:eastAsia="Arial" w:hAnsi="Arial" w:cs="Arial"/>
          <w:sz w:val="22"/>
          <w:szCs w:val="22"/>
        </w:rPr>
      </w:pPr>
    </w:p>
    <w:p w:rsidR="00940102" w:rsidRPr="002C045B" w:rsidRDefault="00940102">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Sredstva planirana u</w:t>
      </w:r>
      <w:r w:rsidR="00944141" w:rsidRPr="002C045B">
        <w:rPr>
          <w:rFonts w:ascii="Arial" w:eastAsia="Arial" w:hAnsi="Arial" w:cs="Arial"/>
          <w:sz w:val="22"/>
          <w:szCs w:val="22"/>
        </w:rPr>
        <w:t xml:space="preserve"> </w:t>
      </w:r>
      <w:r w:rsidR="00944141" w:rsidRPr="002C045B">
        <w:rPr>
          <w:rFonts w:ascii="Arial" w:eastAsia="Arial" w:hAnsi="Arial" w:cs="Arial"/>
          <w:b/>
          <w:sz w:val="22"/>
          <w:szCs w:val="22"/>
        </w:rPr>
        <w:t>Uredu gradonačelnika</w:t>
      </w:r>
      <w:r w:rsidR="00944141" w:rsidRPr="002C045B">
        <w:rPr>
          <w:rFonts w:ascii="Arial" w:eastAsia="Arial" w:hAnsi="Arial" w:cs="Arial"/>
          <w:sz w:val="22"/>
          <w:szCs w:val="22"/>
        </w:rPr>
        <w:t xml:space="preserve"> </w:t>
      </w:r>
      <w:r w:rsidR="007772B2" w:rsidRPr="002C045B">
        <w:rPr>
          <w:rFonts w:ascii="Arial" w:eastAsia="Arial" w:hAnsi="Arial" w:cs="Arial"/>
          <w:sz w:val="22"/>
          <w:szCs w:val="22"/>
        </w:rPr>
        <w:t>povećavaju</w:t>
      </w:r>
      <w:r w:rsidRPr="002C045B">
        <w:rPr>
          <w:rFonts w:ascii="Arial" w:eastAsia="Arial" w:hAnsi="Arial" w:cs="Arial"/>
          <w:sz w:val="22"/>
          <w:szCs w:val="22"/>
        </w:rPr>
        <w:t xml:space="preserve"> se za </w:t>
      </w:r>
      <w:r w:rsidR="007772B2" w:rsidRPr="002C045B">
        <w:rPr>
          <w:rFonts w:ascii="Arial" w:eastAsia="Arial" w:hAnsi="Arial" w:cs="Arial"/>
          <w:sz w:val="22"/>
          <w:szCs w:val="22"/>
        </w:rPr>
        <w:t>212.300,00 eura slijedom preustroja kojim su poslovi međugradske i međunarodne suradnje preuzeti u djelokrug ovog ureda</w:t>
      </w:r>
      <w:r w:rsidRPr="002C045B">
        <w:rPr>
          <w:rFonts w:ascii="Arial" w:eastAsia="Arial" w:hAnsi="Arial" w:cs="Arial"/>
          <w:sz w:val="22"/>
          <w:szCs w:val="22"/>
        </w:rPr>
        <w:t xml:space="preserve">. </w:t>
      </w:r>
    </w:p>
    <w:p w:rsidR="007772B2" w:rsidRPr="002C045B" w:rsidRDefault="007772B2">
      <w:pPr>
        <w:tabs>
          <w:tab w:val="left" w:pos="720"/>
        </w:tabs>
        <w:ind w:left="0" w:hanging="2"/>
        <w:jc w:val="both"/>
        <w:rPr>
          <w:rFonts w:ascii="Arial" w:eastAsia="Arial" w:hAnsi="Arial" w:cs="Arial"/>
          <w:sz w:val="22"/>
          <w:szCs w:val="22"/>
        </w:rPr>
      </w:pPr>
    </w:p>
    <w:p w:rsidR="00984FE6" w:rsidRPr="002C045B" w:rsidRDefault="009B34AF">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U </w:t>
      </w:r>
      <w:r w:rsidRPr="002C045B">
        <w:rPr>
          <w:rFonts w:ascii="Arial" w:eastAsia="Arial" w:hAnsi="Arial" w:cs="Arial"/>
          <w:b/>
          <w:sz w:val="22"/>
          <w:szCs w:val="22"/>
        </w:rPr>
        <w:t>Gradskom uredu za unutarnju reviziju i kontrolu</w:t>
      </w:r>
      <w:r w:rsidRPr="002C045B">
        <w:rPr>
          <w:rFonts w:ascii="Arial" w:eastAsia="Arial" w:hAnsi="Arial" w:cs="Arial"/>
          <w:sz w:val="22"/>
          <w:szCs w:val="22"/>
        </w:rPr>
        <w:t xml:space="preserve"> došlo je do povećanja planiranih sredstava u iznosu od </w:t>
      </w:r>
      <w:r w:rsidR="007772B2" w:rsidRPr="002C045B">
        <w:rPr>
          <w:rFonts w:ascii="Arial" w:eastAsia="Arial" w:hAnsi="Arial" w:cs="Arial"/>
          <w:sz w:val="22"/>
          <w:szCs w:val="22"/>
        </w:rPr>
        <w:t>36.300,00 eura najvećim dijelom radi usklađivanja rashoda za zaposlene s potpisanim kolektivnim ugovorom</w:t>
      </w:r>
      <w:r w:rsidRPr="002C045B">
        <w:rPr>
          <w:rFonts w:ascii="Arial" w:eastAsia="Arial" w:hAnsi="Arial" w:cs="Arial"/>
          <w:sz w:val="22"/>
          <w:szCs w:val="22"/>
        </w:rPr>
        <w:t xml:space="preserve">. </w:t>
      </w:r>
    </w:p>
    <w:p w:rsidR="007772B2" w:rsidRPr="002C045B" w:rsidRDefault="007772B2">
      <w:pPr>
        <w:tabs>
          <w:tab w:val="left" w:pos="720"/>
        </w:tabs>
        <w:ind w:left="0" w:hanging="2"/>
        <w:jc w:val="both"/>
        <w:rPr>
          <w:rFonts w:ascii="Arial" w:eastAsia="Arial" w:hAnsi="Arial" w:cs="Arial"/>
          <w:sz w:val="22"/>
          <w:szCs w:val="22"/>
        </w:rPr>
      </w:pPr>
    </w:p>
    <w:p w:rsidR="007772B2" w:rsidRPr="002C045B" w:rsidRDefault="00AF2053" w:rsidP="00AF2053">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U </w:t>
      </w:r>
      <w:r w:rsidRPr="002C045B">
        <w:rPr>
          <w:rFonts w:ascii="Arial" w:eastAsia="Arial" w:hAnsi="Arial" w:cs="Arial"/>
          <w:b/>
          <w:sz w:val="22"/>
          <w:szCs w:val="22"/>
        </w:rPr>
        <w:t xml:space="preserve">Gradskom uredu za mjesnu samoupravu, </w:t>
      </w:r>
      <w:r w:rsidR="005B4C1D" w:rsidRPr="002C045B">
        <w:rPr>
          <w:rFonts w:ascii="Arial" w:eastAsia="Arial" w:hAnsi="Arial" w:cs="Arial"/>
          <w:b/>
          <w:sz w:val="22"/>
          <w:szCs w:val="22"/>
        </w:rPr>
        <w:t xml:space="preserve">promet, </w:t>
      </w:r>
      <w:r w:rsidRPr="002C045B">
        <w:rPr>
          <w:rFonts w:ascii="Arial" w:eastAsia="Arial" w:hAnsi="Arial" w:cs="Arial"/>
          <w:b/>
          <w:sz w:val="22"/>
          <w:szCs w:val="22"/>
        </w:rPr>
        <w:t>civilnu zaštitu i sigurnost</w:t>
      </w:r>
      <w:r w:rsidRPr="002C045B">
        <w:rPr>
          <w:rFonts w:ascii="Arial" w:eastAsia="Arial" w:hAnsi="Arial" w:cs="Arial"/>
          <w:sz w:val="22"/>
          <w:szCs w:val="22"/>
        </w:rPr>
        <w:t xml:space="preserve"> došlo je do povećanja u iznosu od </w:t>
      </w:r>
      <w:r w:rsidR="007772B2" w:rsidRPr="002C045B">
        <w:rPr>
          <w:rFonts w:ascii="Arial" w:eastAsia="Arial" w:hAnsi="Arial" w:cs="Arial"/>
          <w:sz w:val="22"/>
          <w:szCs w:val="22"/>
        </w:rPr>
        <w:t>32.253.230,00 eura</w:t>
      </w:r>
      <w:bookmarkStart w:id="3" w:name="_Hlk114644404"/>
      <w:r w:rsidR="007772B2" w:rsidRPr="002C045B">
        <w:rPr>
          <w:rFonts w:ascii="Arial" w:eastAsia="Arial" w:hAnsi="Arial" w:cs="Arial"/>
          <w:sz w:val="22"/>
          <w:szCs w:val="22"/>
        </w:rPr>
        <w:t xml:space="preserve"> od čega se na gradske četvrti odnosi iznos od 23.878.830,00 eura za koje su sredstv</w:t>
      </w:r>
      <w:r w:rsidR="003670EF" w:rsidRPr="002C045B">
        <w:rPr>
          <w:rFonts w:ascii="Arial" w:eastAsia="Arial" w:hAnsi="Arial" w:cs="Arial"/>
          <w:sz w:val="22"/>
          <w:szCs w:val="22"/>
        </w:rPr>
        <w:t>a povećana najvećim dijelom za održavanje komunalne infrastrukture, uključujući neutrošena sredstva iz prethodne godine</w:t>
      </w:r>
      <w:r w:rsidR="007772B2" w:rsidRPr="002C045B">
        <w:rPr>
          <w:rFonts w:ascii="Arial" w:eastAsia="Arial" w:hAnsi="Arial" w:cs="Arial"/>
          <w:sz w:val="22"/>
          <w:szCs w:val="22"/>
        </w:rPr>
        <w:t>.</w:t>
      </w:r>
      <w:r w:rsidR="003670EF" w:rsidRPr="002C045B">
        <w:rPr>
          <w:rFonts w:ascii="Arial" w:eastAsia="Arial" w:hAnsi="Arial" w:cs="Arial"/>
          <w:sz w:val="22"/>
          <w:szCs w:val="22"/>
        </w:rPr>
        <w:t xml:space="preserve"> U okviru glave Ured, a slijedom preustroja planirana su sredstva za provedbu programa Prometna preventiva, regulacija i sigurnost u prometu u ukupnom iznosu 4.261.000,00 eura. Projekt skladištenje i oporaba građevinskog otpada se povećava za dodatnih 1.195.000,00 eura slijedom dodatno priznatih troškova za ovu namjenu iz Fonda solidarnosti. Javnoj vatrogasnoj postrojbi koja je proračunski korisnik ovog ureda se ovim rebalansom predlaže povećanje sredstava u iznosu od 320.000,00 eura za rashode za zaposlene sukladno potpisanom kolektivnom ugovoru.</w:t>
      </w:r>
    </w:p>
    <w:p w:rsidR="007772B2" w:rsidRPr="002C045B" w:rsidRDefault="007772B2" w:rsidP="00AF2053">
      <w:pPr>
        <w:tabs>
          <w:tab w:val="left" w:pos="720"/>
        </w:tabs>
        <w:ind w:left="0" w:hanging="2"/>
        <w:jc w:val="both"/>
        <w:rPr>
          <w:rFonts w:ascii="Arial" w:eastAsia="Arial" w:hAnsi="Arial" w:cs="Arial"/>
          <w:sz w:val="22"/>
          <w:szCs w:val="22"/>
        </w:rPr>
      </w:pPr>
    </w:p>
    <w:bookmarkEnd w:id="3"/>
    <w:p w:rsidR="003670EF" w:rsidRPr="002C045B" w:rsidRDefault="00BB61A9" w:rsidP="00AF2053">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U </w:t>
      </w:r>
      <w:r w:rsidRPr="002C045B">
        <w:rPr>
          <w:rFonts w:ascii="Arial" w:eastAsia="Arial" w:hAnsi="Arial" w:cs="Arial"/>
          <w:b/>
          <w:sz w:val="22"/>
          <w:szCs w:val="22"/>
        </w:rPr>
        <w:t>Gradskom uredu za opću upravu i imovinsko-pravne poslove</w:t>
      </w:r>
      <w:r w:rsidRPr="002C045B">
        <w:rPr>
          <w:rFonts w:ascii="Arial" w:eastAsia="Arial" w:hAnsi="Arial" w:cs="Arial"/>
          <w:sz w:val="22"/>
          <w:szCs w:val="22"/>
        </w:rPr>
        <w:t xml:space="preserve"> predlaže se </w:t>
      </w:r>
      <w:r w:rsidR="003670EF" w:rsidRPr="002C045B">
        <w:rPr>
          <w:rFonts w:ascii="Arial" w:eastAsia="Arial" w:hAnsi="Arial" w:cs="Arial"/>
          <w:sz w:val="22"/>
          <w:szCs w:val="22"/>
        </w:rPr>
        <w:t xml:space="preserve">povećanje </w:t>
      </w:r>
      <w:r w:rsidRPr="002C045B">
        <w:rPr>
          <w:rFonts w:ascii="Arial" w:eastAsia="Arial" w:hAnsi="Arial" w:cs="Arial"/>
          <w:sz w:val="22"/>
          <w:szCs w:val="22"/>
        </w:rPr>
        <w:t xml:space="preserve">planiranih sredstava u iznosu od </w:t>
      </w:r>
      <w:r w:rsidR="003670EF" w:rsidRPr="002C045B">
        <w:rPr>
          <w:rFonts w:ascii="Arial" w:eastAsia="Arial" w:hAnsi="Arial" w:cs="Arial"/>
          <w:sz w:val="22"/>
          <w:szCs w:val="22"/>
        </w:rPr>
        <w:t>221.400,00 eura za rashode za zaposlene sukladno potpisanom kolektivnom ugovoru</w:t>
      </w:r>
      <w:r w:rsidRPr="002C045B">
        <w:rPr>
          <w:rFonts w:ascii="Arial" w:eastAsia="Arial" w:hAnsi="Arial" w:cs="Arial"/>
          <w:sz w:val="22"/>
          <w:szCs w:val="22"/>
        </w:rPr>
        <w:t xml:space="preserve">. </w:t>
      </w:r>
    </w:p>
    <w:p w:rsidR="003670EF" w:rsidRPr="002C045B" w:rsidRDefault="003670EF" w:rsidP="00AF2053">
      <w:pPr>
        <w:tabs>
          <w:tab w:val="left" w:pos="720"/>
        </w:tabs>
        <w:ind w:left="0" w:hanging="2"/>
        <w:jc w:val="both"/>
        <w:rPr>
          <w:rFonts w:ascii="Arial" w:eastAsia="Arial" w:hAnsi="Arial" w:cs="Arial"/>
          <w:sz w:val="22"/>
          <w:szCs w:val="22"/>
        </w:rPr>
      </w:pPr>
    </w:p>
    <w:p w:rsidR="003670EF" w:rsidRPr="002C045B" w:rsidRDefault="00BB61A9" w:rsidP="0090692D">
      <w:pPr>
        <w:tabs>
          <w:tab w:val="left" w:pos="720"/>
        </w:tabs>
        <w:ind w:left="-2" w:firstLineChars="0" w:firstLine="0"/>
        <w:jc w:val="both"/>
        <w:rPr>
          <w:rFonts w:ascii="Arial" w:eastAsia="Arial" w:hAnsi="Arial" w:cs="Arial"/>
          <w:sz w:val="22"/>
          <w:szCs w:val="22"/>
        </w:rPr>
      </w:pPr>
      <w:r w:rsidRPr="002C045B">
        <w:rPr>
          <w:rFonts w:ascii="Arial" w:eastAsia="Arial" w:hAnsi="Arial" w:cs="Arial"/>
          <w:sz w:val="22"/>
          <w:szCs w:val="22"/>
        </w:rPr>
        <w:lastRenderedPageBreak/>
        <w:t xml:space="preserve">Sredstva </w:t>
      </w:r>
      <w:r w:rsidR="0090692D" w:rsidRPr="002C045B">
        <w:rPr>
          <w:rFonts w:ascii="Arial" w:eastAsia="Arial" w:hAnsi="Arial" w:cs="Arial"/>
          <w:sz w:val="22"/>
          <w:szCs w:val="22"/>
        </w:rPr>
        <w:t xml:space="preserve">ukupno </w:t>
      </w:r>
      <w:r w:rsidRPr="002C045B">
        <w:rPr>
          <w:rFonts w:ascii="Arial" w:eastAsia="Arial" w:hAnsi="Arial" w:cs="Arial"/>
          <w:sz w:val="22"/>
          <w:szCs w:val="22"/>
        </w:rPr>
        <w:t xml:space="preserve">planirana u </w:t>
      </w:r>
      <w:r w:rsidRPr="002C045B">
        <w:rPr>
          <w:rFonts w:ascii="Arial" w:eastAsia="Arial" w:hAnsi="Arial" w:cs="Arial"/>
          <w:b/>
          <w:sz w:val="22"/>
          <w:szCs w:val="22"/>
        </w:rPr>
        <w:t>Gradskom uredu za financije i javnu nabavu</w:t>
      </w:r>
      <w:r w:rsidR="003670EF" w:rsidRPr="002C045B">
        <w:rPr>
          <w:rFonts w:ascii="Arial" w:eastAsia="Arial" w:hAnsi="Arial" w:cs="Arial"/>
          <w:b/>
          <w:sz w:val="22"/>
          <w:szCs w:val="22"/>
        </w:rPr>
        <w:t xml:space="preserve"> </w:t>
      </w:r>
      <w:r w:rsidR="0090692D" w:rsidRPr="002C045B">
        <w:rPr>
          <w:rFonts w:ascii="Arial" w:eastAsia="Arial" w:hAnsi="Arial" w:cs="Arial"/>
          <w:sz w:val="22"/>
          <w:szCs w:val="22"/>
        </w:rPr>
        <w:t xml:space="preserve">se ne mijenjaju već je samo </w:t>
      </w:r>
      <w:r w:rsidR="003670EF" w:rsidRPr="002C045B">
        <w:rPr>
          <w:rFonts w:ascii="Arial" w:eastAsia="Arial" w:hAnsi="Arial" w:cs="Arial"/>
          <w:sz w:val="22"/>
          <w:szCs w:val="22"/>
        </w:rPr>
        <w:t xml:space="preserve">izvršena preraspodjela </w:t>
      </w:r>
      <w:r w:rsidR="0090692D" w:rsidRPr="002C045B">
        <w:rPr>
          <w:rFonts w:ascii="Arial" w:eastAsia="Arial" w:hAnsi="Arial" w:cs="Arial"/>
          <w:sz w:val="22"/>
          <w:szCs w:val="22"/>
        </w:rPr>
        <w:t>u okviru postojećeg plana.</w:t>
      </w:r>
    </w:p>
    <w:p w:rsidR="0090692D" w:rsidRPr="002C045B" w:rsidRDefault="0090692D" w:rsidP="00AF2053">
      <w:pPr>
        <w:tabs>
          <w:tab w:val="left" w:pos="720"/>
        </w:tabs>
        <w:ind w:left="0" w:hanging="2"/>
        <w:jc w:val="both"/>
        <w:rPr>
          <w:rFonts w:ascii="Arial" w:eastAsia="Arial" w:hAnsi="Arial" w:cs="Arial"/>
          <w:sz w:val="22"/>
          <w:szCs w:val="22"/>
        </w:rPr>
      </w:pPr>
    </w:p>
    <w:p w:rsidR="00151863" w:rsidRPr="002C045B" w:rsidRDefault="00C57DC6" w:rsidP="00C9242E">
      <w:pPr>
        <w:tabs>
          <w:tab w:val="left" w:pos="720"/>
        </w:tabs>
        <w:ind w:left="0" w:hanging="2"/>
        <w:jc w:val="both"/>
        <w:rPr>
          <w:rFonts w:ascii="Arial" w:eastAsia="Arial" w:hAnsi="Arial" w:cs="Arial"/>
          <w:sz w:val="22"/>
          <w:szCs w:val="22"/>
        </w:rPr>
      </w:pPr>
      <w:bookmarkStart w:id="4" w:name="_Hlk114575129"/>
      <w:r w:rsidRPr="002C045B">
        <w:rPr>
          <w:rFonts w:ascii="Arial" w:eastAsia="Arial" w:hAnsi="Arial" w:cs="Arial"/>
          <w:sz w:val="22"/>
          <w:szCs w:val="22"/>
        </w:rPr>
        <w:t xml:space="preserve">Ovim izmjenama i dopunama proračuna </w:t>
      </w:r>
      <w:r w:rsidR="003670EF" w:rsidRPr="002C045B">
        <w:rPr>
          <w:rFonts w:ascii="Arial" w:eastAsia="Arial" w:hAnsi="Arial" w:cs="Arial"/>
          <w:sz w:val="22"/>
          <w:szCs w:val="22"/>
        </w:rPr>
        <w:t>povećavaju</w:t>
      </w:r>
      <w:r w:rsidRPr="002C045B">
        <w:rPr>
          <w:rFonts w:ascii="Arial" w:eastAsia="Arial" w:hAnsi="Arial" w:cs="Arial"/>
          <w:sz w:val="22"/>
          <w:szCs w:val="22"/>
        </w:rPr>
        <w:t xml:space="preserve"> se sredstava u okviru </w:t>
      </w:r>
      <w:r w:rsidRPr="002C045B">
        <w:rPr>
          <w:rFonts w:ascii="Arial" w:eastAsia="Arial" w:hAnsi="Arial" w:cs="Arial"/>
          <w:b/>
          <w:sz w:val="22"/>
          <w:szCs w:val="22"/>
        </w:rPr>
        <w:t>Gradskog ureda za gospodarstvo,</w:t>
      </w:r>
      <w:r w:rsidR="00151863" w:rsidRPr="002C045B">
        <w:rPr>
          <w:rFonts w:ascii="Arial" w:eastAsia="Arial" w:hAnsi="Arial" w:cs="Arial"/>
          <w:b/>
          <w:sz w:val="22"/>
          <w:szCs w:val="22"/>
        </w:rPr>
        <w:t xml:space="preserve"> </w:t>
      </w:r>
      <w:r w:rsidRPr="002C045B">
        <w:rPr>
          <w:rFonts w:ascii="Arial" w:eastAsia="Arial" w:hAnsi="Arial" w:cs="Arial"/>
          <w:b/>
          <w:sz w:val="22"/>
          <w:szCs w:val="22"/>
        </w:rPr>
        <w:t>ekološku održivost i strategijsko planiranje</w:t>
      </w:r>
      <w:r w:rsidR="00AF2053" w:rsidRPr="002C045B">
        <w:rPr>
          <w:rFonts w:ascii="Arial" w:eastAsia="Arial" w:hAnsi="Arial" w:cs="Arial"/>
          <w:b/>
          <w:sz w:val="22"/>
          <w:szCs w:val="22"/>
        </w:rPr>
        <w:t xml:space="preserve"> </w:t>
      </w:r>
      <w:r w:rsidRPr="002C045B">
        <w:rPr>
          <w:rFonts w:ascii="Arial" w:eastAsia="Arial" w:hAnsi="Arial" w:cs="Arial"/>
          <w:sz w:val="22"/>
          <w:szCs w:val="22"/>
        </w:rPr>
        <w:t xml:space="preserve">u ukupnom iznosu od </w:t>
      </w:r>
      <w:r w:rsidR="003670EF" w:rsidRPr="002C045B">
        <w:rPr>
          <w:rFonts w:ascii="Arial" w:eastAsia="Arial" w:hAnsi="Arial" w:cs="Arial"/>
          <w:sz w:val="22"/>
          <w:szCs w:val="22"/>
        </w:rPr>
        <w:t>9.932.850,00 eura</w:t>
      </w:r>
      <w:r w:rsidRPr="002C045B">
        <w:rPr>
          <w:rFonts w:ascii="Arial" w:eastAsia="Arial" w:hAnsi="Arial" w:cs="Arial"/>
          <w:sz w:val="22"/>
          <w:szCs w:val="22"/>
        </w:rPr>
        <w:t>.</w:t>
      </w:r>
      <w:r w:rsidR="00500D23" w:rsidRPr="002C045B">
        <w:rPr>
          <w:rFonts w:ascii="Arial" w:eastAsia="Arial" w:hAnsi="Arial" w:cs="Arial"/>
          <w:sz w:val="22"/>
          <w:szCs w:val="22"/>
        </w:rPr>
        <w:t xml:space="preserve"> </w:t>
      </w:r>
      <w:r w:rsidR="00151863" w:rsidRPr="002C045B">
        <w:rPr>
          <w:rFonts w:ascii="Arial" w:eastAsia="Arial" w:hAnsi="Arial" w:cs="Arial"/>
          <w:sz w:val="22"/>
          <w:szCs w:val="22"/>
        </w:rPr>
        <w:t xml:space="preserve">U nastavku se daje obrazloženje značajnijih izmjena i dopuna po programima odnosno aktivnostima i projektima ovog Ureda. </w:t>
      </w:r>
    </w:p>
    <w:p w:rsidR="00151863" w:rsidRPr="002C045B" w:rsidRDefault="00151863" w:rsidP="00C9242E">
      <w:pPr>
        <w:tabs>
          <w:tab w:val="left" w:pos="720"/>
        </w:tabs>
        <w:ind w:left="0" w:hanging="2"/>
        <w:jc w:val="both"/>
        <w:rPr>
          <w:rFonts w:ascii="Arial" w:eastAsia="Arial" w:hAnsi="Arial" w:cs="Arial"/>
          <w:sz w:val="22"/>
          <w:szCs w:val="22"/>
        </w:rPr>
      </w:pPr>
    </w:p>
    <w:p w:rsidR="00815104" w:rsidRPr="002C045B" w:rsidRDefault="00C9242E" w:rsidP="00C9242E">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U okviru redovne aktivnosti ovog upravnog tijela smanjuju se sredstva na stavci izdataka za dionice i udjele u glavnici u iznosu 1.592.000,00 eura koja su bila planirana za dokapitalizaciju trgovačkog društva Zagrebački velesajam d.o.o. </w:t>
      </w:r>
    </w:p>
    <w:p w:rsidR="00815104" w:rsidRPr="002C045B" w:rsidRDefault="00815104" w:rsidP="00C9242E">
      <w:pPr>
        <w:tabs>
          <w:tab w:val="left" w:pos="720"/>
        </w:tabs>
        <w:ind w:left="0" w:hanging="2"/>
        <w:jc w:val="both"/>
        <w:rPr>
          <w:rFonts w:ascii="Arial" w:eastAsia="Arial" w:hAnsi="Arial" w:cs="Arial"/>
          <w:sz w:val="22"/>
          <w:szCs w:val="22"/>
        </w:rPr>
      </w:pPr>
    </w:p>
    <w:p w:rsidR="00815104" w:rsidRPr="002C045B" w:rsidRDefault="00C9242E" w:rsidP="00C9242E">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U okviru programa Energija i klima planirana su sredstva za tri nova</w:t>
      </w:r>
      <w:r w:rsidR="00151863" w:rsidRPr="002C045B">
        <w:rPr>
          <w:rFonts w:ascii="Arial" w:eastAsia="Arial" w:hAnsi="Arial" w:cs="Arial"/>
          <w:sz w:val="22"/>
          <w:szCs w:val="22"/>
        </w:rPr>
        <w:t xml:space="preserve"> EU</w:t>
      </w:r>
      <w:r w:rsidRPr="002C045B">
        <w:rPr>
          <w:rFonts w:ascii="Arial" w:eastAsia="Arial" w:hAnsi="Arial" w:cs="Arial"/>
          <w:sz w:val="22"/>
          <w:szCs w:val="22"/>
        </w:rPr>
        <w:t xml:space="preserve"> projekta H2CE, ZA-GREEN i LIFE CROSS u ukupnom iznosu 1.004.000,00 eura. </w:t>
      </w:r>
    </w:p>
    <w:p w:rsidR="00815104" w:rsidRPr="002C045B" w:rsidRDefault="00815104" w:rsidP="00815104">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Projekt H2CE planiran je u iznosu 21.400,00 eura</w:t>
      </w:r>
      <w:r w:rsidR="00151863" w:rsidRPr="002C045B">
        <w:rPr>
          <w:rFonts w:ascii="Arial" w:eastAsia="Arial" w:hAnsi="Arial" w:cs="Arial"/>
          <w:sz w:val="22"/>
          <w:szCs w:val="22"/>
        </w:rPr>
        <w:t>.</w:t>
      </w:r>
      <w:r w:rsidRPr="002C045B">
        <w:rPr>
          <w:rFonts w:ascii="Arial" w:eastAsia="Arial" w:hAnsi="Arial" w:cs="Arial"/>
          <w:sz w:val="22"/>
          <w:szCs w:val="22"/>
        </w:rPr>
        <w:t xml:space="preserve"> Uz Grad </w:t>
      </w:r>
      <w:r w:rsidR="00151863" w:rsidRPr="002C045B">
        <w:rPr>
          <w:rFonts w:ascii="Arial" w:eastAsia="Arial" w:hAnsi="Arial" w:cs="Arial"/>
          <w:sz w:val="22"/>
          <w:szCs w:val="22"/>
        </w:rPr>
        <w:t xml:space="preserve">na ovom projektu sudjeluje i jedanaest </w:t>
      </w:r>
      <w:r w:rsidRPr="002C045B">
        <w:rPr>
          <w:rFonts w:ascii="Arial" w:eastAsia="Arial" w:hAnsi="Arial" w:cs="Arial"/>
          <w:sz w:val="22"/>
          <w:szCs w:val="22"/>
        </w:rPr>
        <w:t xml:space="preserve">partnera iz Njemačke, Austrije, Italije, Poljske, Češke i Slovenije te </w:t>
      </w:r>
      <w:r w:rsidR="00151863" w:rsidRPr="002C045B">
        <w:rPr>
          <w:rFonts w:ascii="Arial" w:eastAsia="Arial" w:hAnsi="Arial" w:cs="Arial"/>
          <w:sz w:val="22"/>
          <w:szCs w:val="22"/>
        </w:rPr>
        <w:t xml:space="preserve">ustanova </w:t>
      </w:r>
      <w:r w:rsidRPr="002C045B">
        <w:rPr>
          <w:rFonts w:ascii="Arial" w:eastAsia="Arial" w:hAnsi="Arial" w:cs="Arial"/>
          <w:sz w:val="22"/>
          <w:szCs w:val="22"/>
        </w:rPr>
        <w:t>REGEA. Opći cilj projekta je osnaživanje javnih tij</w:t>
      </w:r>
      <w:r w:rsidR="00151863" w:rsidRPr="002C045B">
        <w:rPr>
          <w:rFonts w:ascii="Arial" w:eastAsia="Arial" w:hAnsi="Arial" w:cs="Arial"/>
          <w:sz w:val="22"/>
          <w:szCs w:val="22"/>
        </w:rPr>
        <w:t xml:space="preserve">ela i uprave u srednjoj Europi </w:t>
      </w:r>
      <w:r w:rsidRPr="002C045B">
        <w:rPr>
          <w:rFonts w:ascii="Arial" w:eastAsia="Arial" w:hAnsi="Arial" w:cs="Arial"/>
          <w:sz w:val="22"/>
          <w:szCs w:val="22"/>
        </w:rPr>
        <w:t xml:space="preserve">za </w:t>
      </w:r>
      <w:proofErr w:type="spellStart"/>
      <w:r w:rsidRPr="002C045B">
        <w:rPr>
          <w:rFonts w:ascii="Arial" w:eastAsia="Arial" w:hAnsi="Arial" w:cs="Arial"/>
          <w:sz w:val="22"/>
          <w:szCs w:val="22"/>
        </w:rPr>
        <w:t>proaktivnu</w:t>
      </w:r>
      <w:proofErr w:type="spellEnd"/>
      <w:r w:rsidRPr="002C045B">
        <w:rPr>
          <w:rFonts w:ascii="Arial" w:eastAsia="Arial" w:hAnsi="Arial" w:cs="Arial"/>
          <w:sz w:val="22"/>
          <w:szCs w:val="22"/>
        </w:rPr>
        <w:t xml:space="preserve"> i održivu integraciju vodika u regionalno planiranje i razvoj. Glavni rezultati su mehanizmi za osnaživanje regionalnih donositelja odluka da podrže sustave energetske tranzicije temeljene na vodiku, pokretanje međuregionalne i transnacionalne</w:t>
      </w:r>
      <w:r w:rsidR="00151863" w:rsidRPr="002C045B">
        <w:rPr>
          <w:rFonts w:ascii="Arial" w:eastAsia="Arial" w:hAnsi="Arial" w:cs="Arial"/>
          <w:sz w:val="22"/>
          <w:szCs w:val="22"/>
        </w:rPr>
        <w:t xml:space="preserve"> mreže regija spremnih za vodik</w:t>
      </w:r>
      <w:r w:rsidRPr="002C045B">
        <w:rPr>
          <w:rFonts w:ascii="Arial" w:eastAsia="Arial" w:hAnsi="Arial" w:cs="Arial"/>
          <w:sz w:val="22"/>
          <w:szCs w:val="22"/>
        </w:rPr>
        <w:t xml:space="preserve"> i implementaciju digitalne platforme za suradnju.</w:t>
      </w:r>
      <w:r w:rsidR="00151863" w:rsidRPr="002C045B">
        <w:rPr>
          <w:rFonts w:ascii="Arial" w:eastAsia="Arial" w:hAnsi="Arial" w:cs="Arial"/>
          <w:sz w:val="22"/>
          <w:szCs w:val="22"/>
        </w:rPr>
        <w:t xml:space="preserve"> </w:t>
      </w:r>
      <w:r w:rsidRPr="002C045B">
        <w:rPr>
          <w:rFonts w:ascii="Arial" w:eastAsia="Arial" w:hAnsi="Arial" w:cs="Arial"/>
          <w:sz w:val="22"/>
          <w:szCs w:val="22"/>
        </w:rPr>
        <w:t>Ukupna vrijednost projekta je 2.387.959,62 eura</w:t>
      </w:r>
      <w:r w:rsidR="00151863" w:rsidRPr="002C045B">
        <w:rPr>
          <w:rFonts w:ascii="Arial" w:eastAsia="Arial" w:hAnsi="Arial" w:cs="Arial"/>
          <w:sz w:val="22"/>
          <w:szCs w:val="22"/>
        </w:rPr>
        <w:t xml:space="preserve"> od čega</w:t>
      </w:r>
      <w:r w:rsidRPr="002C045B">
        <w:rPr>
          <w:rFonts w:ascii="Arial" w:eastAsia="Arial" w:hAnsi="Arial" w:cs="Arial"/>
          <w:sz w:val="22"/>
          <w:szCs w:val="22"/>
        </w:rPr>
        <w:t xml:space="preserve"> </w:t>
      </w:r>
      <w:r w:rsidR="00151863" w:rsidRPr="002C045B">
        <w:rPr>
          <w:rFonts w:ascii="Arial" w:eastAsia="Arial" w:hAnsi="Arial" w:cs="Arial"/>
          <w:sz w:val="22"/>
          <w:szCs w:val="22"/>
        </w:rPr>
        <w:t>su Gradu odobrena sredstva u iznosu</w:t>
      </w:r>
      <w:r w:rsidRPr="002C045B">
        <w:rPr>
          <w:rFonts w:ascii="Arial" w:eastAsia="Arial" w:hAnsi="Arial" w:cs="Arial"/>
          <w:sz w:val="22"/>
          <w:szCs w:val="22"/>
        </w:rPr>
        <w:t xml:space="preserve"> od 79.800,00 eura</w:t>
      </w:r>
      <w:r w:rsidR="00151863" w:rsidRPr="002C045B">
        <w:rPr>
          <w:rFonts w:ascii="Arial" w:eastAsia="Arial" w:hAnsi="Arial" w:cs="Arial"/>
          <w:sz w:val="22"/>
          <w:szCs w:val="22"/>
        </w:rPr>
        <w:t>,</w:t>
      </w:r>
      <w:r w:rsidRPr="002C045B">
        <w:rPr>
          <w:rFonts w:ascii="Arial" w:eastAsia="Arial" w:hAnsi="Arial" w:cs="Arial"/>
          <w:sz w:val="22"/>
          <w:szCs w:val="22"/>
        </w:rPr>
        <w:t xml:space="preserve"> uz sufinanciranje 80% što iznosi 63.840,00 eura</w:t>
      </w:r>
      <w:r w:rsidR="00637064" w:rsidRPr="002C045B">
        <w:rPr>
          <w:rFonts w:ascii="Arial" w:eastAsia="Arial" w:hAnsi="Arial" w:cs="Arial"/>
          <w:sz w:val="22"/>
          <w:szCs w:val="22"/>
        </w:rPr>
        <w:t>.</w:t>
      </w:r>
      <w:r w:rsidRPr="002C045B">
        <w:rPr>
          <w:rFonts w:ascii="Arial" w:eastAsia="Arial" w:hAnsi="Arial" w:cs="Arial"/>
          <w:sz w:val="22"/>
          <w:szCs w:val="22"/>
        </w:rPr>
        <w:t xml:space="preserve"> </w:t>
      </w:r>
    </w:p>
    <w:p w:rsidR="00815104" w:rsidRPr="002C045B" w:rsidRDefault="00815104" w:rsidP="00815104">
      <w:pPr>
        <w:tabs>
          <w:tab w:val="left" w:pos="0"/>
        </w:tabs>
        <w:ind w:left="0" w:hanging="2"/>
        <w:jc w:val="both"/>
        <w:rPr>
          <w:rFonts w:ascii="Arial" w:eastAsia="Arial" w:hAnsi="Arial" w:cs="Arial"/>
          <w:sz w:val="22"/>
          <w:szCs w:val="22"/>
        </w:rPr>
      </w:pPr>
      <w:r w:rsidRPr="002C045B">
        <w:rPr>
          <w:rFonts w:ascii="Arial" w:eastAsia="Arial" w:hAnsi="Arial" w:cs="Arial"/>
          <w:sz w:val="22"/>
          <w:szCs w:val="22"/>
        </w:rPr>
        <w:t xml:space="preserve">Projekt ZA-GREEN planiran je </w:t>
      </w:r>
      <w:r w:rsidR="001E6868" w:rsidRPr="002C045B">
        <w:rPr>
          <w:rFonts w:ascii="Arial" w:eastAsia="Arial" w:hAnsi="Arial" w:cs="Arial"/>
          <w:sz w:val="22"/>
          <w:szCs w:val="22"/>
        </w:rPr>
        <w:t xml:space="preserve">u iznosu od </w:t>
      </w:r>
      <w:r w:rsidRPr="002C045B">
        <w:rPr>
          <w:rFonts w:ascii="Arial" w:eastAsia="Arial" w:hAnsi="Arial" w:cs="Arial"/>
          <w:sz w:val="22"/>
          <w:szCs w:val="22"/>
        </w:rPr>
        <w:t xml:space="preserve">975.200,00 eura. Ovaj projekt predstavlja operacionalizaciju sveobuhvatne pripreme II. faze Programa energetske obnove, dogradnje i izgradnje zgrada javnog sektora za razdoblje do 2030. godine (Službeni glasnik Grada Zagreba 19/22) kojim se definiraju aktivnosti pripreme i realizacije projekata energetske obnove, dogradnje i izgradnje zgrada do 2030. godine te se uspostavlja trajna i učinkovita struktura planiranja, provedbe investicije i održavanja zgrada. Najvažniji cilj Programa je priprema i realizacija projekata obnove i izgradnje zgrada kroz odabir i primjenu mjera energetske učinkovitosti i obnovljivih izvora energije u zgradama u vlasništvu Grada kao i primjene elemenata zelene infrastrukture za poboljšanje kvalitete prostora, života i rada u gradskim objektima te doprinosa dostizanju ciljeva klimatske neutralnosti. Početak projekta je 1. svibnja 2023. u trajanju od 36 mjeseci, ukupne vrijednosti 2.700.000,00 eura od čega </w:t>
      </w:r>
      <w:r w:rsidR="001E6868" w:rsidRPr="002C045B">
        <w:rPr>
          <w:rFonts w:ascii="Arial" w:eastAsia="Arial" w:hAnsi="Arial" w:cs="Arial"/>
          <w:sz w:val="22"/>
          <w:szCs w:val="22"/>
        </w:rPr>
        <w:t>Europska investicijska banka</w:t>
      </w:r>
      <w:r w:rsidRPr="002C045B">
        <w:rPr>
          <w:rFonts w:ascii="Arial" w:eastAsia="Arial" w:hAnsi="Arial" w:cs="Arial"/>
          <w:sz w:val="22"/>
          <w:szCs w:val="22"/>
        </w:rPr>
        <w:t xml:space="preserve"> bespovratno sufinancira 90% vrijednosti Projekta (2.430.000,00 eura), a Grad osigurava preostalih 10% (270.000,00 </w:t>
      </w:r>
      <w:bookmarkStart w:id="5" w:name="_Hlk136850435"/>
      <w:r w:rsidRPr="002C045B">
        <w:rPr>
          <w:rFonts w:ascii="Arial" w:eastAsia="Arial" w:hAnsi="Arial" w:cs="Arial"/>
          <w:sz w:val="22"/>
          <w:szCs w:val="22"/>
        </w:rPr>
        <w:t>eura</w:t>
      </w:r>
      <w:bookmarkEnd w:id="5"/>
      <w:r w:rsidRPr="002C045B">
        <w:rPr>
          <w:rFonts w:ascii="Arial" w:eastAsia="Arial" w:hAnsi="Arial" w:cs="Arial"/>
          <w:sz w:val="22"/>
          <w:szCs w:val="22"/>
        </w:rPr>
        <w:t xml:space="preserve">). </w:t>
      </w:r>
    </w:p>
    <w:p w:rsidR="001E6868" w:rsidRPr="002C045B" w:rsidRDefault="001E6868" w:rsidP="001E6868">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Projekt LIFE CROSS planiran je u iznosu 7.400,00 eura. Opći cilj ovog projekta je uspostaviti i upravljati regionalnim „one-stop-shopom“ (OSS) koji bi trebao pokrivati sveobuhvatnu uslugu od tehničkih, financijskih do pravnih savjeta, nabave i osiguranja kvalitete radova. Dugoročni cilj je preslikati ovaj koncept na šire područje Republike Hrvatske te osigurati dugoročnu održivost OSS-a. Ukupna vrijednost projekta je 1.391.374,50 eura. Gradu su odobrena sredstva u visini 93.090,00 eura uz sufinanciranje 95% što iznosi 88.435,50 eura.</w:t>
      </w:r>
    </w:p>
    <w:p w:rsidR="00775505" w:rsidRPr="002C045B" w:rsidRDefault="00775505" w:rsidP="00C9242E">
      <w:pPr>
        <w:tabs>
          <w:tab w:val="left" w:pos="720"/>
        </w:tabs>
        <w:ind w:left="0" w:hanging="2"/>
        <w:jc w:val="both"/>
        <w:rPr>
          <w:rFonts w:ascii="Arial" w:eastAsia="Arial" w:hAnsi="Arial" w:cs="Arial"/>
          <w:sz w:val="22"/>
          <w:szCs w:val="22"/>
        </w:rPr>
      </w:pPr>
    </w:p>
    <w:p w:rsidR="00C57DC6" w:rsidRPr="002C045B" w:rsidRDefault="00C9242E" w:rsidP="00C9242E">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Sredstva planirana u okviru programa Gospodarenje otpadom povećavaju se u iznosu 5.445.600,00 eura</w:t>
      </w:r>
      <w:r w:rsidR="00775505" w:rsidRPr="002C045B">
        <w:rPr>
          <w:rFonts w:ascii="Arial" w:eastAsia="Arial" w:hAnsi="Arial" w:cs="Arial"/>
          <w:sz w:val="22"/>
          <w:szCs w:val="22"/>
        </w:rPr>
        <w:t xml:space="preserve">. Aktivnost Odlagalište otpada </w:t>
      </w:r>
      <w:proofErr w:type="spellStart"/>
      <w:r w:rsidR="00775505" w:rsidRPr="002C045B">
        <w:rPr>
          <w:rFonts w:ascii="Arial" w:eastAsia="Arial" w:hAnsi="Arial" w:cs="Arial"/>
          <w:sz w:val="22"/>
          <w:szCs w:val="22"/>
        </w:rPr>
        <w:t>Jakuševec</w:t>
      </w:r>
      <w:proofErr w:type="spellEnd"/>
      <w:r w:rsidR="00775505" w:rsidRPr="002C045B">
        <w:rPr>
          <w:rFonts w:ascii="Arial" w:eastAsia="Arial" w:hAnsi="Arial" w:cs="Arial"/>
          <w:sz w:val="22"/>
          <w:szCs w:val="22"/>
        </w:rPr>
        <w:t xml:space="preserve"> – </w:t>
      </w:r>
      <w:proofErr w:type="spellStart"/>
      <w:r w:rsidR="00775505" w:rsidRPr="002C045B">
        <w:rPr>
          <w:rFonts w:ascii="Arial" w:eastAsia="Arial" w:hAnsi="Arial" w:cs="Arial"/>
          <w:sz w:val="22"/>
          <w:szCs w:val="22"/>
        </w:rPr>
        <w:t>Prudinec</w:t>
      </w:r>
      <w:proofErr w:type="spellEnd"/>
      <w:r w:rsidR="00775505" w:rsidRPr="002C045B">
        <w:rPr>
          <w:rFonts w:ascii="Arial" w:eastAsia="Arial" w:hAnsi="Arial" w:cs="Arial"/>
          <w:sz w:val="22"/>
          <w:szCs w:val="22"/>
        </w:rPr>
        <w:t xml:space="preserve"> povećava se za 650.000,00 eura radi</w:t>
      </w:r>
      <w:r w:rsidRPr="002C045B">
        <w:rPr>
          <w:rFonts w:ascii="Arial" w:eastAsia="Arial" w:hAnsi="Arial" w:cs="Arial"/>
          <w:sz w:val="22"/>
          <w:szCs w:val="22"/>
        </w:rPr>
        <w:t xml:space="preserve"> podmirenj</w:t>
      </w:r>
      <w:r w:rsidR="00775505" w:rsidRPr="002C045B">
        <w:rPr>
          <w:rFonts w:ascii="Arial" w:eastAsia="Arial" w:hAnsi="Arial" w:cs="Arial"/>
          <w:sz w:val="22"/>
          <w:szCs w:val="22"/>
        </w:rPr>
        <w:t>a</w:t>
      </w:r>
      <w:r w:rsidRPr="002C045B">
        <w:rPr>
          <w:rFonts w:ascii="Arial" w:eastAsia="Arial" w:hAnsi="Arial" w:cs="Arial"/>
          <w:sz w:val="22"/>
          <w:szCs w:val="22"/>
        </w:rPr>
        <w:t xml:space="preserve"> obveza za javnu uslugu prikupljanja otpada za korisnike mjesnih odbora </w:t>
      </w:r>
      <w:proofErr w:type="spellStart"/>
      <w:r w:rsidRPr="002C045B">
        <w:rPr>
          <w:rFonts w:ascii="Arial" w:eastAsia="Arial" w:hAnsi="Arial" w:cs="Arial"/>
          <w:sz w:val="22"/>
          <w:szCs w:val="22"/>
        </w:rPr>
        <w:t>Jakuševec</w:t>
      </w:r>
      <w:proofErr w:type="spellEnd"/>
      <w:r w:rsidRPr="002C045B">
        <w:rPr>
          <w:rFonts w:ascii="Arial" w:eastAsia="Arial" w:hAnsi="Arial" w:cs="Arial"/>
          <w:sz w:val="22"/>
          <w:szCs w:val="22"/>
        </w:rPr>
        <w:t xml:space="preserve"> i </w:t>
      </w:r>
      <w:proofErr w:type="spellStart"/>
      <w:r w:rsidRPr="002C045B">
        <w:rPr>
          <w:rFonts w:ascii="Arial" w:eastAsia="Arial" w:hAnsi="Arial" w:cs="Arial"/>
          <w:sz w:val="22"/>
          <w:szCs w:val="22"/>
        </w:rPr>
        <w:t>Hrelić</w:t>
      </w:r>
      <w:proofErr w:type="spellEnd"/>
      <w:r w:rsidRPr="002C045B">
        <w:rPr>
          <w:rFonts w:ascii="Arial" w:eastAsia="Arial" w:hAnsi="Arial" w:cs="Arial"/>
          <w:sz w:val="22"/>
          <w:szCs w:val="22"/>
        </w:rPr>
        <w:t xml:space="preserve"> te naselja </w:t>
      </w:r>
      <w:proofErr w:type="spellStart"/>
      <w:r w:rsidRPr="002C045B">
        <w:rPr>
          <w:rFonts w:ascii="Arial" w:eastAsia="Arial" w:hAnsi="Arial" w:cs="Arial"/>
          <w:sz w:val="22"/>
          <w:szCs w:val="22"/>
        </w:rPr>
        <w:t>Mičevec</w:t>
      </w:r>
      <w:proofErr w:type="spellEnd"/>
      <w:r w:rsidRPr="002C045B">
        <w:rPr>
          <w:rFonts w:ascii="Arial" w:eastAsia="Arial" w:hAnsi="Arial" w:cs="Arial"/>
          <w:sz w:val="22"/>
          <w:szCs w:val="22"/>
        </w:rPr>
        <w:t xml:space="preserve"> </w:t>
      </w:r>
      <w:r w:rsidR="00775505" w:rsidRPr="002C045B">
        <w:rPr>
          <w:rFonts w:ascii="Arial" w:eastAsia="Arial" w:hAnsi="Arial" w:cs="Arial"/>
          <w:sz w:val="22"/>
          <w:szCs w:val="22"/>
        </w:rPr>
        <w:t xml:space="preserve">kao i osiguranja sredstava za umanjenu kakvoću življenja građanima </w:t>
      </w:r>
      <w:proofErr w:type="spellStart"/>
      <w:r w:rsidR="00775505" w:rsidRPr="002C045B">
        <w:rPr>
          <w:rFonts w:ascii="Arial" w:eastAsia="Arial" w:hAnsi="Arial" w:cs="Arial"/>
          <w:sz w:val="22"/>
          <w:szCs w:val="22"/>
        </w:rPr>
        <w:t>Jakuševca-Prudinca</w:t>
      </w:r>
      <w:proofErr w:type="spellEnd"/>
      <w:r w:rsidR="00775505" w:rsidRPr="002C045B">
        <w:rPr>
          <w:rFonts w:ascii="Arial" w:eastAsia="Arial" w:hAnsi="Arial" w:cs="Arial"/>
          <w:sz w:val="22"/>
          <w:szCs w:val="22"/>
        </w:rPr>
        <w:t xml:space="preserve"> iz gradskog proračuna, a što je do sada izvršavano na teret sredstava Zagrebačkog holdinga</w:t>
      </w:r>
      <w:r w:rsidR="00FD60FC" w:rsidRPr="002C045B">
        <w:rPr>
          <w:rFonts w:ascii="Arial" w:eastAsia="Arial" w:hAnsi="Arial" w:cs="Arial"/>
          <w:sz w:val="22"/>
          <w:szCs w:val="22"/>
        </w:rPr>
        <w:t xml:space="preserve"> d.o.o</w:t>
      </w:r>
      <w:r w:rsidR="00775505" w:rsidRPr="002C045B">
        <w:rPr>
          <w:rFonts w:ascii="Arial" w:eastAsia="Arial" w:hAnsi="Arial" w:cs="Arial"/>
          <w:sz w:val="22"/>
          <w:szCs w:val="22"/>
        </w:rPr>
        <w:t>.</w:t>
      </w:r>
    </w:p>
    <w:p w:rsidR="003670EF" w:rsidRPr="002C045B" w:rsidRDefault="003670EF" w:rsidP="00AF2053">
      <w:pPr>
        <w:tabs>
          <w:tab w:val="left" w:pos="720"/>
        </w:tabs>
        <w:ind w:left="0" w:hanging="2"/>
        <w:jc w:val="both"/>
        <w:rPr>
          <w:rFonts w:ascii="Arial" w:eastAsia="Arial" w:hAnsi="Arial" w:cs="Arial"/>
          <w:sz w:val="22"/>
          <w:szCs w:val="22"/>
        </w:rPr>
      </w:pPr>
    </w:p>
    <w:p w:rsidR="00FD60FC" w:rsidRPr="002C045B" w:rsidRDefault="00775505" w:rsidP="008F3692">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S</w:t>
      </w:r>
      <w:r w:rsidR="00FD60FC" w:rsidRPr="002C045B">
        <w:rPr>
          <w:rFonts w:ascii="Arial" w:eastAsia="Arial" w:hAnsi="Arial" w:cs="Arial"/>
          <w:sz w:val="22"/>
          <w:szCs w:val="22"/>
        </w:rPr>
        <w:t xml:space="preserve">redstva </w:t>
      </w:r>
      <w:r w:rsidRPr="002C045B">
        <w:rPr>
          <w:rFonts w:ascii="Arial" w:eastAsia="Arial" w:hAnsi="Arial" w:cs="Arial"/>
          <w:sz w:val="22"/>
          <w:szCs w:val="22"/>
        </w:rPr>
        <w:t>za Aktivnosti i mjere u vezi s gospodarenjem otpadom povećavaju se za 5.168.600,00 eura.</w:t>
      </w:r>
      <w:r w:rsidR="008F3692" w:rsidRPr="002C045B">
        <w:rPr>
          <w:rFonts w:ascii="Arial" w:eastAsia="Arial" w:hAnsi="Arial" w:cs="Arial"/>
          <w:sz w:val="22"/>
          <w:szCs w:val="22"/>
        </w:rPr>
        <w:t xml:space="preserve"> </w:t>
      </w:r>
      <w:r w:rsidRPr="002C045B">
        <w:rPr>
          <w:rFonts w:ascii="Arial" w:eastAsia="Arial" w:hAnsi="Arial" w:cs="Arial"/>
          <w:sz w:val="22"/>
          <w:szCs w:val="22"/>
        </w:rPr>
        <w:t xml:space="preserve">U okviru ove aktivnosti predlaže se povećanje sredstava </w:t>
      </w:r>
      <w:r w:rsidR="00A372E6" w:rsidRPr="002C045B">
        <w:rPr>
          <w:rFonts w:ascii="Arial" w:eastAsia="Arial" w:hAnsi="Arial" w:cs="Arial"/>
          <w:sz w:val="22"/>
          <w:szCs w:val="22"/>
        </w:rPr>
        <w:t xml:space="preserve">najvećim dijelom </w:t>
      </w:r>
      <w:r w:rsidR="008F3692" w:rsidRPr="002C045B">
        <w:rPr>
          <w:rFonts w:ascii="Arial" w:eastAsia="Arial" w:hAnsi="Arial" w:cs="Arial"/>
          <w:sz w:val="22"/>
          <w:szCs w:val="22"/>
        </w:rPr>
        <w:t>z</w:t>
      </w:r>
      <w:r w:rsidRPr="002C045B">
        <w:rPr>
          <w:rFonts w:ascii="Arial" w:eastAsia="Arial" w:hAnsi="Arial" w:cs="Arial"/>
          <w:sz w:val="22"/>
          <w:szCs w:val="22"/>
        </w:rPr>
        <w:t xml:space="preserve">a </w:t>
      </w:r>
      <w:proofErr w:type="spellStart"/>
      <w:r w:rsidRPr="002C045B">
        <w:rPr>
          <w:rFonts w:ascii="Arial" w:eastAsia="Arial" w:hAnsi="Arial" w:cs="Arial"/>
          <w:sz w:val="22"/>
          <w:szCs w:val="22"/>
        </w:rPr>
        <w:t>izobrazno</w:t>
      </w:r>
      <w:proofErr w:type="spellEnd"/>
      <w:r w:rsidRPr="002C045B">
        <w:rPr>
          <w:rFonts w:ascii="Arial" w:eastAsia="Arial" w:hAnsi="Arial" w:cs="Arial"/>
          <w:sz w:val="22"/>
          <w:szCs w:val="22"/>
        </w:rPr>
        <w:t xml:space="preserve">-informativne aktivnosti za kampanju vrećice za prikupljanje </w:t>
      </w:r>
      <w:proofErr w:type="spellStart"/>
      <w:r w:rsidRPr="002C045B">
        <w:rPr>
          <w:rFonts w:ascii="Arial" w:eastAsia="Arial" w:hAnsi="Arial" w:cs="Arial"/>
          <w:sz w:val="22"/>
          <w:szCs w:val="22"/>
        </w:rPr>
        <w:t>bio</w:t>
      </w:r>
      <w:r w:rsidR="008F3692" w:rsidRPr="002C045B">
        <w:rPr>
          <w:rFonts w:ascii="Arial" w:eastAsia="Arial" w:hAnsi="Arial" w:cs="Arial"/>
          <w:sz w:val="22"/>
          <w:szCs w:val="22"/>
        </w:rPr>
        <w:t>otpad</w:t>
      </w:r>
      <w:r w:rsidR="00FD60FC" w:rsidRPr="002C045B">
        <w:rPr>
          <w:rFonts w:ascii="Arial" w:eastAsia="Arial" w:hAnsi="Arial" w:cs="Arial"/>
          <w:sz w:val="22"/>
          <w:szCs w:val="22"/>
        </w:rPr>
        <w:t>a</w:t>
      </w:r>
      <w:proofErr w:type="spellEnd"/>
      <w:r w:rsidR="00A372E6" w:rsidRPr="002C045B">
        <w:rPr>
          <w:rFonts w:ascii="Arial" w:eastAsia="Arial" w:hAnsi="Arial" w:cs="Arial"/>
          <w:sz w:val="22"/>
          <w:szCs w:val="22"/>
        </w:rPr>
        <w:t xml:space="preserve"> (711.000,00 eura)</w:t>
      </w:r>
      <w:r w:rsidR="008F3692" w:rsidRPr="002C045B">
        <w:rPr>
          <w:rFonts w:ascii="Arial" w:eastAsia="Arial" w:hAnsi="Arial" w:cs="Arial"/>
          <w:sz w:val="22"/>
          <w:szCs w:val="22"/>
        </w:rPr>
        <w:t xml:space="preserve">, </w:t>
      </w:r>
      <w:r w:rsidRPr="002C045B">
        <w:rPr>
          <w:rFonts w:ascii="Arial" w:eastAsia="Arial" w:hAnsi="Arial" w:cs="Arial"/>
          <w:sz w:val="22"/>
          <w:szCs w:val="22"/>
        </w:rPr>
        <w:t>za odvoz otpada prikupljenog na zelen</w:t>
      </w:r>
      <w:r w:rsidR="00A372E6" w:rsidRPr="002C045B">
        <w:rPr>
          <w:rFonts w:ascii="Arial" w:eastAsia="Arial" w:hAnsi="Arial" w:cs="Arial"/>
          <w:sz w:val="22"/>
          <w:szCs w:val="22"/>
        </w:rPr>
        <w:t xml:space="preserve">im otocima na javnim površinama </w:t>
      </w:r>
      <w:r w:rsidR="00A372E6" w:rsidRPr="002C045B">
        <w:rPr>
          <w:rFonts w:ascii="Arial" w:eastAsia="Arial" w:hAnsi="Arial" w:cs="Arial"/>
          <w:sz w:val="22"/>
          <w:szCs w:val="22"/>
        </w:rPr>
        <w:lastRenderedPageBreak/>
        <w:t>(2.000.000,00 eura), za projektnu dokumentaciju za Centar za ponovnu uporabu (534.600</w:t>
      </w:r>
      <w:r w:rsidR="00143287" w:rsidRPr="002C045B">
        <w:rPr>
          <w:rFonts w:ascii="Arial" w:eastAsia="Arial" w:hAnsi="Arial" w:cs="Arial"/>
          <w:sz w:val="22"/>
          <w:szCs w:val="22"/>
        </w:rPr>
        <w:t>,00</w:t>
      </w:r>
      <w:r w:rsidR="00A372E6" w:rsidRPr="002C045B">
        <w:rPr>
          <w:rFonts w:ascii="Arial" w:eastAsia="Arial" w:hAnsi="Arial" w:cs="Arial"/>
          <w:sz w:val="22"/>
          <w:szCs w:val="22"/>
        </w:rPr>
        <w:t xml:space="preserve"> eura) i građenje tijela odlagališta (1.500.000</w:t>
      </w:r>
      <w:r w:rsidR="00143287" w:rsidRPr="002C045B">
        <w:rPr>
          <w:rFonts w:ascii="Arial" w:eastAsia="Arial" w:hAnsi="Arial" w:cs="Arial"/>
          <w:sz w:val="22"/>
          <w:szCs w:val="22"/>
        </w:rPr>
        <w:t>,00</w:t>
      </w:r>
      <w:r w:rsidR="00A372E6" w:rsidRPr="002C045B">
        <w:rPr>
          <w:rFonts w:ascii="Arial" w:eastAsia="Arial" w:hAnsi="Arial" w:cs="Arial"/>
          <w:sz w:val="22"/>
          <w:szCs w:val="22"/>
        </w:rPr>
        <w:t xml:space="preserve"> eura).</w:t>
      </w:r>
    </w:p>
    <w:p w:rsidR="00FD60FC" w:rsidRPr="002C045B" w:rsidRDefault="00FD60FC" w:rsidP="008F3692">
      <w:pPr>
        <w:tabs>
          <w:tab w:val="left" w:pos="720"/>
        </w:tabs>
        <w:ind w:left="0" w:hanging="2"/>
        <w:jc w:val="both"/>
        <w:rPr>
          <w:rFonts w:ascii="Arial" w:eastAsia="Arial" w:hAnsi="Arial" w:cs="Arial"/>
          <w:sz w:val="22"/>
          <w:szCs w:val="22"/>
        </w:rPr>
      </w:pPr>
    </w:p>
    <w:p w:rsidR="008F3692" w:rsidRPr="002C045B" w:rsidRDefault="00A372E6" w:rsidP="008F3692">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P</w:t>
      </w:r>
      <w:r w:rsidR="008F3692" w:rsidRPr="002C045B">
        <w:rPr>
          <w:rFonts w:ascii="Arial" w:eastAsia="Arial" w:hAnsi="Arial" w:cs="Arial"/>
          <w:sz w:val="22"/>
          <w:szCs w:val="22"/>
        </w:rPr>
        <w:t xml:space="preserve">rijedlogom </w:t>
      </w:r>
      <w:r w:rsidRPr="002C045B">
        <w:rPr>
          <w:rFonts w:ascii="Arial" w:eastAsia="Arial" w:hAnsi="Arial" w:cs="Arial"/>
          <w:sz w:val="22"/>
          <w:szCs w:val="22"/>
        </w:rPr>
        <w:t>izmjena i dopuna Proračuna</w:t>
      </w:r>
      <w:r w:rsidR="008F3692" w:rsidRPr="002C045B">
        <w:rPr>
          <w:rFonts w:ascii="Arial" w:eastAsia="Arial" w:hAnsi="Arial" w:cs="Arial"/>
          <w:sz w:val="22"/>
          <w:szCs w:val="22"/>
        </w:rPr>
        <w:t xml:space="preserve"> u okviru projekta Interventna mjera za smanjenje otpada u Gradu Zagrebu povećavaju se sredstva u iznosu od 170.000,00 eura s osnove doznake EU sredstava Zagrebačkom holdingu d.o.o. </w:t>
      </w:r>
    </w:p>
    <w:p w:rsidR="007049DF" w:rsidRPr="002C045B" w:rsidRDefault="007049DF" w:rsidP="007049DF">
      <w:pPr>
        <w:tabs>
          <w:tab w:val="left" w:pos="720"/>
        </w:tabs>
        <w:ind w:left="0" w:hanging="2"/>
        <w:jc w:val="both"/>
        <w:rPr>
          <w:rFonts w:ascii="Arial" w:eastAsia="Arial" w:hAnsi="Arial" w:cs="Arial"/>
          <w:sz w:val="22"/>
          <w:szCs w:val="22"/>
        </w:rPr>
      </w:pPr>
    </w:p>
    <w:p w:rsidR="00CC2181" w:rsidRPr="002C045B" w:rsidRDefault="007049DF" w:rsidP="00CC2181">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Sredstva za realizaciju Programa Zaštita voda smanjuju se 1.521.400,00 eura. U okviru Aktivnosti povezane sa zaštitom voda planirana su dodatna sredstva u visini od  1.105.000,00 eura</w:t>
      </w:r>
      <w:r w:rsidR="00CC2181" w:rsidRPr="002C045B">
        <w:rPr>
          <w:rFonts w:ascii="Arial" w:eastAsia="Arial" w:hAnsi="Arial" w:cs="Arial"/>
          <w:sz w:val="22"/>
          <w:szCs w:val="22"/>
        </w:rPr>
        <w:t xml:space="preserve"> u cilju unapređenja upravljanja rizicima od poplava i prilagodbu klimatskim promjenama</w:t>
      </w:r>
      <w:r w:rsidRPr="002C045B">
        <w:rPr>
          <w:rFonts w:ascii="Arial" w:eastAsia="Arial" w:hAnsi="Arial" w:cs="Arial"/>
          <w:sz w:val="22"/>
          <w:szCs w:val="22"/>
        </w:rPr>
        <w:t xml:space="preserve">. </w:t>
      </w:r>
      <w:r w:rsidR="00CC2181" w:rsidRPr="002C045B">
        <w:rPr>
          <w:rFonts w:ascii="Arial" w:eastAsia="Arial" w:hAnsi="Arial" w:cs="Arial"/>
          <w:sz w:val="22"/>
          <w:szCs w:val="22"/>
        </w:rPr>
        <w:t>Kapitalni projekt Pročišćavanje otpadnih voda umanjuje se za 2.626.400,00 eura radi smanjenja potrebnih sredstava za otplatu glavnice primljenih kredita i zajmova s obzirom da nije došlo do prodaje potraživanja.</w:t>
      </w:r>
    </w:p>
    <w:p w:rsidR="00CC2181" w:rsidRPr="002C045B" w:rsidRDefault="00CC2181" w:rsidP="00CC2181">
      <w:pPr>
        <w:tabs>
          <w:tab w:val="left" w:pos="720"/>
        </w:tabs>
        <w:ind w:left="0" w:hanging="2"/>
        <w:jc w:val="both"/>
        <w:rPr>
          <w:rFonts w:ascii="Arial" w:eastAsia="Arial" w:hAnsi="Arial" w:cs="Arial"/>
          <w:sz w:val="22"/>
          <w:szCs w:val="22"/>
        </w:rPr>
      </w:pPr>
    </w:p>
    <w:p w:rsidR="00A010A8" w:rsidRPr="002C045B" w:rsidRDefault="003A284C" w:rsidP="003A284C">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U okviru programa Promet i javni prijevoz sredstva za Zagrebački električni tramvaj </w:t>
      </w:r>
      <w:r w:rsidR="00A372E6" w:rsidRPr="002C045B">
        <w:rPr>
          <w:rFonts w:ascii="Arial" w:eastAsia="Arial" w:hAnsi="Arial" w:cs="Arial"/>
          <w:sz w:val="22"/>
          <w:szCs w:val="22"/>
        </w:rPr>
        <w:t xml:space="preserve">d.o.o. povećana su </w:t>
      </w:r>
      <w:r w:rsidR="00A010A8" w:rsidRPr="002C045B">
        <w:rPr>
          <w:rFonts w:ascii="Arial" w:eastAsia="Arial" w:hAnsi="Arial" w:cs="Arial"/>
          <w:sz w:val="22"/>
          <w:szCs w:val="22"/>
        </w:rPr>
        <w:t xml:space="preserve">u iznosu od </w:t>
      </w:r>
      <w:r w:rsidRPr="002C045B">
        <w:rPr>
          <w:rFonts w:ascii="Arial" w:eastAsia="Arial" w:hAnsi="Arial" w:cs="Arial"/>
          <w:sz w:val="22"/>
          <w:szCs w:val="22"/>
        </w:rPr>
        <w:t>3.936.700,00 eura</w:t>
      </w:r>
      <w:r w:rsidR="00A010A8" w:rsidRPr="002C045B">
        <w:rPr>
          <w:rFonts w:ascii="Arial" w:eastAsia="Arial" w:hAnsi="Arial" w:cs="Arial"/>
          <w:sz w:val="22"/>
          <w:szCs w:val="22"/>
        </w:rPr>
        <w:t xml:space="preserve">. U okviru ove </w:t>
      </w:r>
      <w:r w:rsidR="00CC2181" w:rsidRPr="002C045B">
        <w:rPr>
          <w:rFonts w:ascii="Arial" w:eastAsia="Arial" w:hAnsi="Arial" w:cs="Arial"/>
          <w:sz w:val="22"/>
          <w:szCs w:val="22"/>
        </w:rPr>
        <w:t>a</w:t>
      </w:r>
      <w:r w:rsidR="00A010A8" w:rsidRPr="002C045B">
        <w:rPr>
          <w:rFonts w:ascii="Arial" w:eastAsia="Arial" w:hAnsi="Arial" w:cs="Arial"/>
          <w:sz w:val="22"/>
          <w:szCs w:val="22"/>
        </w:rPr>
        <w:t>ktivnosti sredstva i</w:t>
      </w:r>
      <w:r w:rsidRPr="002C045B">
        <w:rPr>
          <w:rFonts w:ascii="Arial" w:eastAsia="Arial" w:hAnsi="Arial" w:cs="Arial"/>
          <w:sz w:val="22"/>
          <w:szCs w:val="22"/>
        </w:rPr>
        <w:t>z Fonda solidarnosti</w:t>
      </w:r>
      <w:r w:rsidR="00CC2181" w:rsidRPr="002C045B">
        <w:rPr>
          <w:rFonts w:ascii="Arial" w:eastAsia="Arial" w:hAnsi="Arial" w:cs="Arial"/>
          <w:sz w:val="22"/>
          <w:szCs w:val="22"/>
        </w:rPr>
        <w:t xml:space="preserve"> za sanaciju infrastrukture oštećene u potresu </w:t>
      </w:r>
      <w:r w:rsidR="00A010A8" w:rsidRPr="002C045B">
        <w:rPr>
          <w:rFonts w:ascii="Arial" w:eastAsia="Arial" w:hAnsi="Arial" w:cs="Arial"/>
          <w:sz w:val="22"/>
          <w:szCs w:val="22"/>
        </w:rPr>
        <w:t xml:space="preserve">iznose </w:t>
      </w:r>
      <w:r w:rsidRPr="002C045B">
        <w:rPr>
          <w:rFonts w:ascii="Arial" w:eastAsia="Arial" w:hAnsi="Arial" w:cs="Arial"/>
          <w:sz w:val="22"/>
          <w:szCs w:val="22"/>
        </w:rPr>
        <w:t>1.361.</w:t>
      </w:r>
      <w:r w:rsidR="00A010A8" w:rsidRPr="002C045B">
        <w:rPr>
          <w:rFonts w:ascii="Arial" w:eastAsia="Arial" w:hAnsi="Arial" w:cs="Arial"/>
          <w:sz w:val="22"/>
          <w:szCs w:val="22"/>
        </w:rPr>
        <w:t>7</w:t>
      </w:r>
      <w:r w:rsidRPr="002C045B">
        <w:rPr>
          <w:rFonts w:ascii="Arial" w:eastAsia="Arial" w:hAnsi="Arial" w:cs="Arial"/>
          <w:sz w:val="22"/>
          <w:szCs w:val="22"/>
        </w:rPr>
        <w:t>00,00 eura</w:t>
      </w:r>
      <w:r w:rsidR="00A010A8" w:rsidRPr="002C045B">
        <w:rPr>
          <w:rFonts w:ascii="Arial" w:eastAsia="Arial" w:hAnsi="Arial" w:cs="Arial"/>
          <w:sz w:val="22"/>
          <w:szCs w:val="22"/>
        </w:rPr>
        <w:t>.</w:t>
      </w:r>
    </w:p>
    <w:p w:rsidR="003A284C" w:rsidRPr="002C045B" w:rsidRDefault="003A284C" w:rsidP="003A284C">
      <w:pPr>
        <w:tabs>
          <w:tab w:val="left" w:pos="720"/>
        </w:tabs>
        <w:ind w:left="0" w:hanging="2"/>
        <w:jc w:val="both"/>
        <w:rPr>
          <w:rFonts w:ascii="Arial" w:eastAsia="Arial" w:hAnsi="Arial" w:cs="Arial"/>
          <w:sz w:val="22"/>
          <w:szCs w:val="22"/>
        </w:rPr>
      </w:pPr>
    </w:p>
    <w:p w:rsidR="003A284C" w:rsidRPr="002C045B" w:rsidRDefault="00112E2D" w:rsidP="003A284C">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Kod</w:t>
      </w:r>
      <w:r w:rsidR="00A010A8" w:rsidRPr="002C045B">
        <w:rPr>
          <w:rFonts w:ascii="Arial" w:eastAsia="Arial" w:hAnsi="Arial" w:cs="Arial"/>
          <w:sz w:val="22"/>
          <w:szCs w:val="22"/>
        </w:rPr>
        <w:t xml:space="preserve"> </w:t>
      </w:r>
      <w:r w:rsidRPr="002C045B">
        <w:rPr>
          <w:rFonts w:ascii="Arial" w:eastAsia="Arial" w:hAnsi="Arial" w:cs="Arial"/>
          <w:sz w:val="22"/>
          <w:szCs w:val="22"/>
        </w:rPr>
        <w:t>p</w:t>
      </w:r>
      <w:r w:rsidR="003A284C" w:rsidRPr="002C045B">
        <w:rPr>
          <w:rFonts w:ascii="Arial" w:eastAsia="Arial" w:hAnsi="Arial" w:cs="Arial"/>
          <w:sz w:val="22"/>
          <w:szCs w:val="22"/>
        </w:rPr>
        <w:t>rogram</w:t>
      </w:r>
      <w:r w:rsidR="00A010A8" w:rsidRPr="002C045B">
        <w:rPr>
          <w:rFonts w:ascii="Arial" w:eastAsia="Arial" w:hAnsi="Arial" w:cs="Arial"/>
          <w:sz w:val="22"/>
          <w:szCs w:val="22"/>
        </w:rPr>
        <w:t>a</w:t>
      </w:r>
      <w:r w:rsidR="003A284C" w:rsidRPr="002C045B">
        <w:rPr>
          <w:rFonts w:ascii="Arial" w:eastAsia="Arial" w:hAnsi="Arial" w:cs="Arial"/>
          <w:sz w:val="22"/>
          <w:szCs w:val="22"/>
        </w:rPr>
        <w:t xml:space="preserve"> </w:t>
      </w:r>
      <w:r w:rsidR="00A010A8" w:rsidRPr="002C045B">
        <w:rPr>
          <w:rFonts w:ascii="Arial" w:eastAsia="Arial" w:hAnsi="Arial" w:cs="Arial"/>
          <w:sz w:val="22"/>
          <w:szCs w:val="22"/>
        </w:rPr>
        <w:t xml:space="preserve">Razvoj gospodarstva i turizma planirana su sredstva </w:t>
      </w:r>
      <w:r w:rsidR="00A34437" w:rsidRPr="002C045B">
        <w:rPr>
          <w:rFonts w:ascii="Arial" w:eastAsia="Arial" w:hAnsi="Arial" w:cs="Arial"/>
          <w:sz w:val="22"/>
          <w:szCs w:val="22"/>
        </w:rPr>
        <w:t>u iznosu od 630.000,00 eura za a</w:t>
      </w:r>
      <w:r w:rsidR="003A284C" w:rsidRPr="002C045B">
        <w:rPr>
          <w:rFonts w:ascii="Arial" w:eastAsia="Arial" w:hAnsi="Arial" w:cs="Arial"/>
          <w:sz w:val="22"/>
          <w:szCs w:val="22"/>
        </w:rPr>
        <w:t xml:space="preserve">ktivnost </w:t>
      </w:r>
      <w:r w:rsidR="00A34437" w:rsidRPr="002C045B">
        <w:rPr>
          <w:rFonts w:ascii="Arial" w:eastAsia="Arial" w:hAnsi="Arial" w:cs="Arial"/>
          <w:sz w:val="22"/>
          <w:szCs w:val="22"/>
        </w:rPr>
        <w:t>P</w:t>
      </w:r>
      <w:r w:rsidR="00A010A8" w:rsidRPr="002C045B">
        <w:rPr>
          <w:rFonts w:ascii="Arial" w:eastAsia="Arial" w:hAnsi="Arial" w:cs="Arial"/>
          <w:sz w:val="22"/>
          <w:szCs w:val="22"/>
        </w:rPr>
        <w:t>odizanje konkurentnosti u turizmu</w:t>
      </w:r>
      <w:r w:rsidR="00CC2181" w:rsidRPr="002C045B">
        <w:rPr>
          <w:rFonts w:ascii="Arial" w:eastAsia="Arial" w:hAnsi="Arial" w:cs="Arial"/>
          <w:sz w:val="22"/>
          <w:szCs w:val="22"/>
        </w:rPr>
        <w:t>,</w:t>
      </w:r>
      <w:r w:rsidR="00A010A8" w:rsidRPr="002C045B">
        <w:rPr>
          <w:rFonts w:ascii="Arial" w:eastAsia="Arial" w:hAnsi="Arial" w:cs="Arial"/>
          <w:sz w:val="22"/>
          <w:szCs w:val="22"/>
        </w:rPr>
        <w:t xml:space="preserve"> najvećim dijelom zbog osiguranja </w:t>
      </w:r>
      <w:r w:rsidR="003A284C" w:rsidRPr="002C045B">
        <w:rPr>
          <w:rFonts w:ascii="Arial" w:eastAsia="Arial" w:hAnsi="Arial" w:cs="Arial"/>
          <w:sz w:val="22"/>
          <w:szCs w:val="22"/>
        </w:rPr>
        <w:t xml:space="preserve"> sredst</w:t>
      </w:r>
      <w:r w:rsidR="00A010A8" w:rsidRPr="002C045B">
        <w:rPr>
          <w:rFonts w:ascii="Arial" w:eastAsia="Arial" w:hAnsi="Arial" w:cs="Arial"/>
          <w:sz w:val="22"/>
          <w:szCs w:val="22"/>
        </w:rPr>
        <w:t>a</w:t>
      </w:r>
      <w:r w:rsidR="003A284C" w:rsidRPr="002C045B">
        <w:rPr>
          <w:rFonts w:ascii="Arial" w:eastAsia="Arial" w:hAnsi="Arial" w:cs="Arial"/>
          <w:sz w:val="22"/>
          <w:szCs w:val="22"/>
        </w:rPr>
        <w:t xml:space="preserve">va za kulturno-turističke manifestacije koje se planiraju održati do kraja godine. </w:t>
      </w:r>
      <w:r w:rsidR="000C4B4C" w:rsidRPr="002C045B">
        <w:rPr>
          <w:rFonts w:ascii="Arial" w:eastAsia="Arial" w:hAnsi="Arial" w:cs="Arial"/>
          <w:sz w:val="22"/>
          <w:szCs w:val="22"/>
        </w:rPr>
        <w:t xml:space="preserve">Sredstva za </w:t>
      </w:r>
      <w:r w:rsidR="00A372E6" w:rsidRPr="002C045B">
        <w:rPr>
          <w:rFonts w:ascii="Arial" w:eastAsia="Arial" w:hAnsi="Arial" w:cs="Arial"/>
          <w:sz w:val="22"/>
          <w:szCs w:val="22"/>
        </w:rPr>
        <w:t xml:space="preserve">provedbu </w:t>
      </w:r>
      <w:r w:rsidR="000C4B4C" w:rsidRPr="002C045B">
        <w:rPr>
          <w:rFonts w:ascii="Arial" w:eastAsia="Arial" w:hAnsi="Arial" w:cs="Arial"/>
          <w:sz w:val="22"/>
          <w:szCs w:val="22"/>
        </w:rPr>
        <w:t>p</w:t>
      </w:r>
      <w:r w:rsidR="00D873F9" w:rsidRPr="002C045B">
        <w:rPr>
          <w:rFonts w:ascii="Arial" w:eastAsia="Arial" w:hAnsi="Arial" w:cs="Arial"/>
          <w:sz w:val="22"/>
          <w:szCs w:val="22"/>
        </w:rPr>
        <w:t>rojek</w:t>
      </w:r>
      <w:r w:rsidR="00A372E6" w:rsidRPr="002C045B">
        <w:rPr>
          <w:rFonts w:ascii="Arial" w:eastAsia="Arial" w:hAnsi="Arial" w:cs="Arial"/>
          <w:sz w:val="22"/>
          <w:szCs w:val="22"/>
        </w:rPr>
        <w:t>a</w:t>
      </w:r>
      <w:r w:rsidR="00D873F9" w:rsidRPr="002C045B">
        <w:rPr>
          <w:rFonts w:ascii="Arial" w:eastAsia="Arial" w:hAnsi="Arial" w:cs="Arial"/>
          <w:sz w:val="22"/>
          <w:szCs w:val="22"/>
        </w:rPr>
        <w:t>t</w:t>
      </w:r>
      <w:r w:rsidR="00A372E6" w:rsidRPr="002C045B">
        <w:rPr>
          <w:rFonts w:ascii="Arial" w:eastAsia="Arial" w:hAnsi="Arial" w:cs="Arial"/>
          <w:sz w:val="22"/>
          <w:szCs w:val="22"/>
        </w:rPr>
        <w:t>a</w:t>
      </w:r>
      <w:r w:rsidR="00D873F9" w:rsidRPr="002C045B">
        <w:rPr>
          <w:rFonts w:ascii="Arial" w:eastAsia="Arial" w:hAnsi="Arial" w:cs="Arial"/>
          <w:sz w:val="22"/>
          <w:szCs w:val="22"/>
        </w:rPr>
        <w:t xml:space="preserve"> povezan</w:t>
      </w:r>
      <w:r w:rsidR="00A372E6" w:rsidRPr="002C045B">
        <w:rPr>
          <w:rFonts w:ascii="Arial" w:eastAsia="Arial" w:hAnsi="Arial" w:cs="Arial"/>
          <w:sz w:val="22"/>
          <w:szCs w:val="22"/>
        </w:rPr>
        <w:t>ih</w:t>
      </w:r>
      <w:r w:rsidR="00D873F9" w:rsidRPr="002C045B">
        <w:rPr>
          <w:rFonts w:ascii="Arial" w:eastAsia="Arial" w:hAnsi="Arial" w:cs="Arial"/>
          <w:sz w:val="22"/>
          <w:szCs w:val="22"/>
        </w:rPr>
        <w:t xml:space="preserve"> s biciklizmom su smanjen</w:t>
      </w:r>
      <w:r w:rsidR="000C4B4C" w:rsidRPr="002C045B">
        <w:rPr>
          <w:rFonts w:ascii="Arial" w:eastAsia="Arial" w:hAnsi="Arial" w:cs="Arial"/>
          <w:sz w:val="22"/>
          <w:szCs w:val="22"/>
        </w:rPr>
        <w:t>a</w:t>
      </w:r>
      <w:r w:rsidR="00D873F9" w:rsidRPr="002C045B">
        <w:rPr>
          <w:rFonts w:ascii="Arial" w:eastAsia="Arial" w:hAnsi="Arial" w:cs="Arial"/>
          <w:sz w:val="22"/>
          <w:szCs w:val="22"/>
        </w:rPr>
        <w:t xml:space="preserve"> radi </w:t>
      </w:r>
      <w:r w:rsidR="000C4B4C" w:rsidRPr="002C045B">
        <w:rPr>
          <w:rFonts w:ascii="Arial" w:eastAsia="Arial" w:hAnsi="Arial" w:cs="Arial"/>
          <w:sz w:val="22"/>
          <w:szCs w:val="22"/>
        </w:rPr>
        <w:t>njihov</w:t>
      </w:r>
      <w:r w:rsidR="00A372E6" w:rsidRPr="002C045B">
        <w:rPr>
          <w:rFonts w:ascii="Arial" w:eastAsia="Arial" w:hAnsi="Arial" w:cs="Arial"/>
          <w:sz w:val="22"/>
          <w:szCs w:val="22"/>
        </w:rPr>
        <w:t>e</w:t>
      </w:r>
      <w:r w:rsidR="000C4B4C" w:rsidRPr="002C045B">
        <w:rPr>
          <w:rFonts w:ascii="Arial" w:eastAsia="Arial" w:hAnsi="Arial" w:cs="Arial"/>
          <w:sz w:val="22"/>
          <w:szCs w:val="22"/>
        </w:rPr>
        <w:t xml:space="preserve"> </w:t>
      </w:r>
      <w:r w:rsidR="00A372E6" w:rsidRPr="002C045B">
        <w:rPr>
          <w:rFonts w:ascii="Arial" w:eastAsia="Arial" w:hAnsi="Arial" w:cs="Arial"/>
          <w:sz w:val="22"/>
          <w:szCs w:val="22"/>
        </w:rPr>
        <w:t>preraspodjele</w:t>
      </w:r>
      <w:r w:rsidR="000C4B4C" w:rsidRPr="002C045B">
        <w:rPr>
          <w:rFonts w:ascii="Arial" w:eastAsia="Arial" w:hAnsi="Arial" w:cs="Arial"/>
          <w:sz w:val="22"/>
          <w:szCs w:val="22"/>
        </w:rPr>
        <w:t xml:space="preserve"> u </w:t>
      </w:r>
      <w:r w:rsidR="00D873F9" w:rsidRPr="002C045B">
        <w:rPr>
          <w:rFonts w:ascii="Arial" w:eastAsia="Arial" w:hAnsi="Arial" w:cs="Arial"/>
          <w:sz w:val="22"/>
          <w:szCs w:val="22"/>
        </w:rPr>
        <w:t>Gradsk</w:t>
      </w:r>
      <w:r w:rsidR="00A372E6" w:rsidRPr="002C045B">
        <w:rPr>
          <w:rFonts w:ascii="Arial" w:eastAsia="Arial" w:hAnsi="Arial" w:cs="Arial"/>
          <w:sz w:val="22"/>
          <w:szCs w:val="22"/>
        </w:rPr>
        <w:t>i</w:t>
      </w:r>
      <w:r w:rsidR="00D873F9" w:rsidRPr="002C045B">
        <w:rPr>
          <w:rFonts w:ascii="Arial" w:eastAsia="Arial" w:hAnsi="Arial" w:cs="Arial"/>
          <w:sz w:val="22"/>
          <w:szCs w:val="22"/>
        </w:rPr>
        <w:t xml:space="preserve"> ured za mjesnu samoupravu, promet, civilnu zaštitu i sigurnost. </w:t>
      </w:r>
    </w:p>
    <w:p w:rsidR="003A284C" w:rsidRPr="002C045B" w:rsidRDefault="003A284C" w:rsidP="003A284C">
      <w:pPr>
        <w:tabs>
          <w:tab w:val="left" w:pos="720"/>
        </w:tabs>
        <w:ind w:left="0" w:hanging="2"/>
        <w:jc w:val="both"/>
        <w:rPr>
          <w:rFonts w:ascii="Arial" w:eastAsia="Arial" w:hAnsi="Arial" w:cs="Arial"/>
          <w:sz w:val="22"/>
          <w:szCs w:val="22"/>
        </w:rPr>
      </w:pPr>
    </w:p>
    <w:p w:rsidR="00046EB2" w:rsidRPr="002C045B" w:rsidRDefault="002659DF" w:rsidP="003A284C">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Sredstva za provedbu programa Razvoj poljoprivrede i ruralnog prostora su povećana u iznosu od 887.900,00 eura, najvećim dijelom </w:t>
      </w:r>
      <w:r w:rsidR="00046EB2" w:rsidRPr="002C045B">
        <w:rPr>
          <w:rFonts w:ascii="Arial" w:eastAsia="Arial" w:hAnsi="Arial" w:cs="Arial"/>
          <w:sz w:val="22"/>
          <w:szCs w:val="22"/>
        </w:rPr>
        <w:t>za subvencije poljoprivrednicima i obrtnicima za razvoj i potpore u poljoprivredi radi omogućavanja</w:t>
      </w:r>
      <w:r w:rsidRPr="002C045B">
        <w:rPr>
          <w:rFonts w:ascii="Arial" w:eastAsia="Arial" w:hAnsi="Arial" w:cs="Arial"/>
          <w:sz w:val="22"/>
          <w:szCs w:val="22"/>
        </w:rPr>
        <w:t xml:space="preserve"> </w:t>
      </w:r>
      <w:r w:rsidR="00046EB2" w:rsidRPr="002C045B">
        <w:rPr>
          <w:rFonts w:ascii="Arial" w:eastAsia="Arial" w:hAnsi="Arial" w:cs="Arial"/>
          <w:sz w:val="22"/>
          <w:szCs w:val="22"/>
        </w:rPr>
        <w:t>nastavka</w:t>
      </w:r>
      <w:r w:rsidRPr="002C045B">
        <w:rPr>
          <w:rFonts w:ascii="Arial" w:eastAsia="Arial" w:hAnsi="Arial" w:cs="Arial"/>
          <w:sz w:val="22"/>
          <w:szCs w:val="22"/>
        </w:rPr>
        <w:t xml:space="preserve"> stočarske proizvodnje izvan granica zabrane držanja domaćih životinja </w:t>
      </w:r>
      <w:r w:rsidR="00046EB2" w:rsidRPr="002C045B">
        <w:rPr>
          <w:rFonts w:ascii="Arial" w:eastAsia="Arial" w:hAnsi="Arial" w:cs="Arial"/>
          <w:sz w:val="22"/>
          <w:szCs w:val="22"/>
        </w:rPr>
        <w:t xml:space="preserve">i </w:t>
      </w:r>
      <w:r w:rsidRPr="002C045B">
        <w:rPr>
          <w:rFonts w:ascii="Arial" w:eastAsia="Arial" w:hAnsi="Arial" w:cs="Arial"/>
          <w:sz w:val="22"/>
          <w:szCs w:val="22"/>
        </w:rPr>
        <w:t>ublažavanja šteta uzrokovanih vremenskim neprilikama.</w:t>
      </w:r>
      <w:r w:rsidR="00046EB2" w:rsidRPr="002C045B">
        <w:rPr>
          <w:rFonts w:ascii="Arial" w:eastAsia="Arial" w:hAnsi="Arial" w:cs="Arial"/>
          <w:sz w:val="22"/>
          <w:szCs w:val="22"/>
        </w:rPr>
        <w:t xml:space="preserve"> U okviru aktivnosti Poljoprivredno zemljište planirana su dodatna sredstva u iznosu 152.700,00 eura za aktivnosti koje prethode davanju u zakup poljoprivrednog zemljišta u vlasništvu Republike Hrvatske na području Grada Zagreba i održavanje poljoprivrednog zemljišta.</w:t>
      </w:r>
    </w:p>
    <w:p w:rsidR="00EA18FB" w:rsidRPr="002C045B" w:rsidRDefault="00EA18FB" w:rsidP="003A284C">
      <w:pPr>
        <w:tabs>
          <w:tab w:val="left" w:pos="720"/>
        </w:tabs>
        <w:ind w:left="0" w:hanging="2"/>
        <w:jc w:val="both"/>
        <w:rPr>
          <w:rFonts w:ascii="Arial" w:eastAsia="Arial" w:hAnsi="Arial" w:cs="Arial"/>
          <w:sz w:val="22"/>
          <w:szCs w:val="22"/>
        </w:rPr>
      </w:pPr>
    </w:p>
    <w:p w:rsidR="00EA18FB" w:rsidRPr="002C045B" w:rsidRDefault="00EA18FB" w:rsidP="00EA18FB">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U okviru programa Šumarstvo planirana su sredstva za novi projekt GIFT u iznosu 31.800,00 eura. Projekt „GIFT - Green </w:t>
      </w:r>
      <w:proofErr w:type="spellStart"/>
      <w:r w:rsidRPr="002C045B">
        <w:rPr>
          <w:rFonts w:ascii="Arial" w:eastAsia="Arial" w:hAnsi="Arial" w:cs="Arial"/>
          <w:sz w:val="22"/>
          <w:szCs w:val="22"/>
        </w:rPr>
        <w:t>Infrastructure</w:t>
      </w:r>
      <w:proofErr w:type="spellEnd"/>
      <w:r w:rsidRPr="002C045B">
        <w:rPr>
          <w:rFonts w:ascii="Arial" w:eastAsia="Arial" w:hAnsi="Arial" w:cs="Arial"/>
          <w:sz w:val="22"/>
          <w:szCs w:val="22"/>
        </w:rPr>
        <w:t xml:space="preserve"> for </w:t>
      </w:r>
      <w:proofErr w:type="spellStart"/>
      <w:r w:rsidRPr="002C045B">
        <w:rPr>
          <w:rFonts w:ascii="Arial" w:eastAsia="Arial" w:hAnsi="Arial" w:cs="Arial"/>
          <w:sz w:val="22"/>
          <w:szCs w:val="22"/>
        </w:rPr>
        <w:t>Forests</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and</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Trees</w:t>
      </w:r>
      <w:proofErr w:type="spellEnd"/>
      <w:r w:rsidRPr="002C045B">
        <w:rPr>
          <w:rFonts w:ascii="Arial" w:eastAsia="Arial" w:hAnsi="Arial" w:cs="Arial"/>
          <w:sz w:val="22"/>
          <w:szCs w:val="22"/>
        </w:rPr>
        <w:t xml:space="preserve">“ (GIFT – Zelena infrastruktura za šume i drveće) usmjeren je na rješavanje dubokih promjena koje se događaju na urbanim zelenim područjima posljednjih desetljeća uslijed urbane ekspanzije, širenja infrastrukture, promjena u korištenju zemljišta i prekomjerne eksploatacije resursa koje su dovele su do pretjerane fragmentacije prirodnih staništa i značajnog smanjenja </w:t>
      </w:r>
      <w:proofErr w:type="spellStart"/>
      <w:r w:rsidRPr="002C045B">
        <w:rPr>
          <w:rFonts w:ascii="Arial" w:eastAsia="Arial" w:hAnsi="Arial" w:cs="Arial"/>
          <w:sz w:val="22"/>
          <w:szCs w:val="22"/>
        </w:rPr>
        <w:t>bioraznolikosti</w:t>
      </w:r>
      <w:proofErr w:type="spellEnd"/>
      <w:r w:rsidRPr="002C045B">
        <w:rPr>
          <w:rFonts w:ascii="Arial" w:eastAsia="Arial" w:hAnsi="Arial" w:cs="Arial"/>
          <w:sz w:val="22"/>
          <w:szCs w:val="22"/>
        </w:rPr>
        <w:t xml:space="preserve"> na različitim razinama. Cilj projekta je promicanje šuma i zelenila, u europskim politikama za implementaciju zelene infrastrukture, </w:t>
      </w:r>
      <w:proofErr w:type="spellStart"/>
      <w:r w:rsidRPr="002C045B">
        <w:rPr>
          <w:rFonts w:ascii="Arial" w:eastAsia="Arial" w:hAnsi="Arial" w:cs="Arial"/>
          <w:sz w:val="22"/>
          <w:szCs w:val="22"/>
        </w:rPr>
        <w:t>bioraznolikosti</w:t>
      </w:r>
      <w:proofErr w:type="spellEnd"/>
      <w:r w:rsidRPr="002C045B">
        <w:rPr>
          <w:rFonts w:ascii="Arial" w:eastAsia="Arial" w:hAnsi="Arial" w:cs="Arial"/>
          <w:sz w:val="22"/>
          <w:szCs w:val="22"/>
        </w:rPr>
        <w:t xml:space="preserve">, ublažavanja i prilagođavanja klimatskim promjenama. Glavni partner projekta je </w:t>
      </w:r>
      <w:proofErr w:type="spellStart"/>
      <w:r w:rsidRPr="002C045B">
        <w:rPr>
          <w:rFonts w:ascii="Arial" w:eastAsia="Arial" w:hAnsi="Arial" w:cs="Arial"/>
          <w:sz w:val="22"/>
          <w:szCs w:val="22"/>
        </w:rPr>
        <w:t>Landscape</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Studies</w:t>
      </w:r>
      <w:proofErr w:type="spellEnd"/>
      <w:r w:rsidRPr="002C045B">
        <w:rPr>
          <w:rFonts w:ascii="Arial" w:eastAsia="Arial" w:hAnsi="Arial" w:cs="Arial"/>
          <w:sz w:val="22"/>
          <w:szCs w:val="22"/>
        </w:rPr>
        <w:t xml:space="preserve"> Institute </w:t>
      </w:r>
      <w:proofErr w:type="spellStart"/>
      <w:r w:rsidRPr="002C045B">
        <w:rPr>
          <w:rFonts w:ascii="Arial" w:eastAsia="Arial" w:hAnsi="Arial" w:cs="Arial"/>
          <w:sz w:val="22"/>
          <w:szCs w:val="22"/>
        </w:rPr>
        <w:t>of</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Galicia</w:t>
      </w:r>
      <w:proofErr w:type="spellEnd"/>
      <w:r w:rsidRPr="002C045B">
        <w:rPr>
          <w:rFonts w:ascii="Arial" w:eastAsia="Arial" w:hAnsi="Arial" w:cs="Arial"/>
          <w:sz w:val="22"/>
          <w:szCs w:val="22"/>
        </w:rPr>
        <w:t xml:space="preserve"> (Španjolska), a preostali partneri su: </w:t>
      </w:r>
      <w:proofErr w:type="spellStart"/>
      <w:r w:rsidRPr="002C045B">
        <w:rPr>
          <w:rFonts w:ascii="Arial" w:eastAsia="Arial" w:hAnsi="Arial" w:cs="Arial"/>
          <w:sz w:val="22"/>
          <w:szCs w:val="22"/>
        </w:rPr>
        <w:t>Province</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of</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Frisian</w:t>
      </w:r>
      <w:proofErr w:type="spellEnd"/>
      <w:r w:rsidRPr="002C045B">
        <w:rPr>
          <w:rFonts w:ascii="Arial" w:eastAsia="Arial" w:hAnsi="Arial" w:cs="Arial"/>
          <w:sz w:val="22"/>
          <w:szCs w:val="22"/>
        </w:rPr>
        <w:t xml:space="preserve"> (Nizozemska), </w:t>
      </w:r>
      <w:proofErr w:type="spellStart"/>
      <w:r w:rsidRPr="002C045B">
        <w:rPr>
          <w:rFonts w:ascii="Arial" w:eastAsia="Arial" w:hAnsi="Arial" w:cs="Arial"/>
          <w:sz w:val="22"/>
          <w:szCs w:val="22"/>
        </w:rPr>
        <w:t>Slovenian</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Forestry</w:t>
      </w:r>
      <w:proofErr w:type="spellEnd"/>
      <w:r w:rsidRPr="002C045B">
        <w:rPr>
          <w:rFonts w:ascii="Arial" w:eastAsia="Arial" w:hAnsi="Arial" w:cs="Arial"/>
          <w:sz w:val="22"/>
          <w:szCs w:val="22"/>
        </w:rPr>
        <w:t xml:space="preserve"> Institute (</w:t>
      </w:r>
      <w:proofErr w:type="spellStart"/>
      <w:r w:rsidRPr="002C045B">
        <w:rPr>
          <w:rFonts w:ascii="Arial" w:eastAsia="Arial" w:hAnsi="Arial" w:cs="Arial"/>
          <w:sz w:val="22"/>
          <w:szCs w:val="22"/>
        </w:rPr>
        <w:t>Slovenia</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Mures</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Environmental</w:t>
      </w:r>
      <w:proofErr w:type="spellEnd"/>
      <w:r w:rsidRPr="002C045B">
        <w:rPr>
          <w:rFonts w:ascii="Arial" w:eastAsia="Arial" w:hAnsi="Arial" w:cs="Arial"/>
          <w:sz w:val="22"/>
          <w:szCs w:val="22"/>
        </w:rPr>
        <w:t xml:space="preserve"> Protection </w:t>
      </w:r>
      <w:proofErr w:type="spellStart"/>
      <w:r w:rsidRPr="002C045B">
        <w:rPr>
          <w:rFonts w:ascii="Arial" w:eastAsia="Arial" w:hAnsi="Arial" w:cs="Arial"/>
          <w:sz w:val="22"/>
          <w:szCs w:val="22"/>
        </w:rPr>
        <w:t>Agency</w:t>
      </w:r>
      <w:proofErr w:type="spellEnd"/>
      <w:r w:rsidRPr="002C045B">
        <w:rPr>
          <w:rFonts w:ascii="Arial" w:eastAsia="Arial" w:hAnsi="Arial" w:cs="Arial"/>
          <w:sz w:val="22"/>
          <w:szCs w:val="22"/>
        </w:rPr>
        <w:t xml:space="preserve"> (Rumunjska), </w:t>
      </w:r>
      <w:proofErr w:type="spellStart"/>
      <w:r w:rsidRPr="002C045B">
        <w:rPr>
          <w:rFonts w:ascii="Arial" w:eastAsia="Arial" w:hAnsi="Arial" w:cs="Arial"/>
          <w:sz w:val="22"/>
          <w:szCs w:val="22"/>
        </w:rPr>
        <w:t>County</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Administrative</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Board</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of</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Västra</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Götaland</w:t>
      </w:r>
      <w:proofErr w:type="spellEnd"/>
      <w:r w:rsidRPr="002C045B">
        <w:rPr>
          <w:rFonts w:ascii="Arial" w:eastAsia="Arial" w:hAnsi="Arial" w:cs="Arial"/>
          <w:sz w:val="22"/>
          <w:szCs w:val="22"/>
        </w:rPr>
        <w:t xml:space="preserve"> (Švedska), </w:t>
      </w:r>
      <w:proofErr w:type="spellStart"/>
      <w:r w:rsidRPr="002C045B">
        <w:rPr>
          <w:rFonts w:ascii="Arial" w:eastAsia="Arial" w:hAnsi="Arial" w:cs="Arial"/>
          <w:sz w:val="22"/>
          <w:szCs w:val="22"/>
        </w:rPr>
        <w:t>Flemish</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Land</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Agency</w:t>
      </w:r>
      <w:proofErr w:type="spellEnd"/>
      <w:r w:rsidRPr="002C045B">
        <w:rPr>
          <w:rFonts w:ascii="Arial" w:eastAsia="Arial" w:hAnsi="Arial" w:cs="Arial"/>
          <w:sz w:val="22"/>
          <w:szCs w:val="22"/>
        </w:rPr>
        <w:t xml:space="preserve"> (Belgija), </w:t>
      </w:r>
      <w:proofErr w:type="spellStart"/>
      <w:r w:rsidRPr="002C045B">
        <w:rPr>
          <w:rFonts w:ascii="Arial" w:eastAsia="Arial" w:hAnsi="Arial" w:cs="Arial"/>
          <w:sz w:val="22"/>
          <w:szCs w:val="22"/>
        </w:rPr>
        <w:t>Leipzig</w:t>
      </w:r>
      <w:proofErr w:type="spellEnd"/>
      <w:r w:rsidRPr="002C045B">
        <w:rPr>
          <w:rFonts w:ascii="Arial" w:eastAsia="Arial" w:hAnsi="Arial" w:cs="Arial"/>
          <w:sz w:val="22"/>
          <w:szCs w:val="22"/>
        </w:rPr>
        <w:t xml:space="preserve"> (Njemačka), </w:t>
      </w:r>
      <w:proofErr w:type="spellStart"/>
      <w:r w:rsidRPr="002C045B">
        <w:rPr>
          <w:rFonts w:ascii="Arial" w:eastAsia="Arial" w:hAnsi="Arial" w:cs="Arial"/>
          <w:sz w:val="22"/>
          <w:szCs w:val="22"/>
        </w:rPr>
        <w:t>Rimini</w:t>
      </w:r>
      <w:proofErr w:type="spellEnd"/>
      <w:r w:rsidRPr="002C045B">
        <w:rPr>
          <w:rFonts w:ascii="Arial" w:eastAsia="Arial" w:hAnsi="Arial" w:cs="Arial"/>
          <w:sz w:val="22"/>
          <w:szCs w:val="22"/>
        </w:rPr>
        <w:t xml:space="preserve"> (Italija). Ukupna vrijednost projekta iznosi 1.971.182,00 eura od čega je 1.576.945,60 eura (80%) sufinancirano sredstvima </w:t>
      </w:r>
      <w:r w:rsidR="006D6667" w:rsidRPr="002C045B">
        <w:rPr>
          <w:rFonts w:ascii="Arial" w:eastAsia="Arial" w:hAnsi="Arial" w:cs="Arial"/>
          <w:sz w:val="22"/>
          <w:szCs w:val="22"/>
        </w:rPr>
        <w:t>Europskog fonda za regionalni razvoj</w:t>
      </w:r>
      <w:r w:rsidRPr="002C045B">
        <w:rPr>
          <w:rFonts w:ascii="Arial" w:eastAsia="Arial" w:hAnsi="Arial" w:cs="Arial"/>
          <w:sz w:val="22"/>
          <w:szCs w:val="22"/>
        </w:rPr>
        <w:t>. Udio Grada u projektu iznosi 174.988,00 eura, od čega bespovratnih sredstava 139.990,40 eura. Sredstva u 2023. su namijenjena za troškove plaća članova projektnog tima te troškove službenih putovanja članova projektnog tima na sastanke sa projektnim partnerima. Završetak projekta je planiran u veljači 2027.</w:t>
      </w:r>
    </w:p>
    <w:p w:rsidR="00EA18FB" w:rsidRPr="002C045B" w:rsidRDefault="00EA18FB" w:rsidP="00EA18FB">
      <w:pPr>
        <w:tabs>
          <w:tab w:val="left" w:pos="720"/>
        </w:tabs>
        <w:ind w:left="0" w:hanging="2"/>
        <w:jc w:val="both"/>
        <w:rPr>
          <w:rFonts w:ascii="Arial" w:eastAsia="Arial" w:hAnsi="Arial" w:cs="Arial"/>
          <w:sz w:val="22"/>
          <w:szCs w:val="22"/>
        </w:rPr>
      </w:pPr>
    </w:p>
    <w:p w:rsidR="003A284C" w:rsidRPr="002C045B" w:rsidRDefault="00723B58" w:rsidP="003A284C">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D</w:t>
      </w:r>
      <w:r w:rsidR="00046EB2" w:rsidRPr="002C045B">
        <w:rPr>
          <w:rFonts w:ascii="Arial" w:eastAsia="Arial" w:hAnsi="Arial" w:cs="Arial"/>
          <w:sz w:val="22"/>
          <w:szCs w:val="22"/>
        </w:rPr>
        <w:t xml:space="preserve">odatna sredstva za provedbu programa Urbana prehrana i poljoprivreda </w:t>
      </w:r>
      <w:r w:rsidRPr="002C045B">
        <w:rPr>
          <w:rFonts w:ascii="Arial" w:eastAsia="Arial" w:hAnsi="Arial" w:cs="Arial"/>
          <w:sz w:val="22"/>
          <w:szCs w:val="22"/>
        </w:rPr>
        <w:t xml:space="preserve">planirana su </w:t>
      </w:r>
      <w:r w:rsidR="003A391D" w:rsidRPr="002C045B">
        <w:rPr>
          <w:rFonts w:ascii="Arial" w:eastAsia="Arial" w:hAnsi="Arial" w:cs="Arial"/>
          <w:sz w:val="22"/>
          <w:szCs w:val="22"/>
        </w:rPr>
        <w:t xml:space="preserve">u visini 117.200,00 eura, najvećim dijelom </w:t>
      </w:r>
      <w:r w:rsidR="00046EB2" w:rsidRPr="002C045B">
        <w:rPr>
          <w:rFonts w:ascii="Arial" w:eastAsia="Arial" w:hAnsi="Arial" w:cs="Arial"/>
          <w:sz w:val="22"/>
          <w:szCs w:val="22"/>
        </w:rPr>
        <w:t xml:space="preserve">za </w:t>
      </w:r>
      <w:r w:rsidR="003A391D" w:rsidRPr="002C045B">
        <w:rPr>
          <w:rFonts w:ascii="Arial" w:eastAsia="Arial" w:hAnsi="Arial" w:cs="Arial"/>
          <w:sz w:val="22"/>
          <w:szCs w:val="22"/>
        </w:rPr>
        <w:t xml:space="preserve">aktivnost Urbana poljoprivreda za uređenje i opremanje </w:t>
      </w:r>
      <w:r w:rsidR="003A391D" w:rsidRPr="002C045B">
        <w:rPr>
          <w:rFonts w:ascii="Arial" w:eastAsia="Arial" w:hAnsi="Arial" w:cs="Arial"/>
          <w:sz w:val="22"/>
          <w:szCs w:val="22"/>
        </w:rPr>
        <w:lastRenderedPageBreak/>
        <w:t xml:space="preserve">nove lokacije Gradskog vrta </w:t>
      </w:r>
      <w:proofErr w:type="spellStart"/>
      <w:r w:rsidR="003A391D" w:rsidRPr="002C045B">
        <w:rPr>
          <w:rFonts w:ascii="Arial" w:eastAsia="Arial" w:hAnsi="Arial" w:cs="Arial"/>
          <w:sz w:val="22"/>
          <w:szCs w:val="22"/>
        </w:rPr>
        <w:t>Stenjevec</w:t>
      </w:r>
      <w:proofErr w:type="spellEnd"/>
      <w:r w:rsidR="003A391D" w:rsidRPr="002C045B">
        <w:rPr>
          <w:rFonts w:ascii="Arial" w:eastAsia="Arial" w:hAnsi="Arial" w:cs="Arial"/>
          <w:sz w:val="22"/>
          <w:szCs w:val="22"/>
        </w:rPr>
        <w:t xml:space="preserve"> i provedbu novog projekta Zelene javne nabave školske hrane od lokalnih ekoloških proizvođača.</w:t>
      </w:r>
    </w:p>
    <w:p w:rsidR="003A391D" w:rsidRPr="002C045B" w:rsidRDefault="003A391D" w:rsidP="003A284C">
      <w:pPr>
        <w:tabs>
          <w:tab w:val="left" w:pos="720"/>
        </w:tabs>
        <w:ind w:left="0" w:hanging="2"/>
        <w:jc w:val="both"/>
        <w:rPr>
          <w:rFonts w:ascii="Arial" w:eastAsia="Arial" w:hAnsi="Arial" w:cs="Arial"/>
          <w:sz w:val="22"/>
          <w:szCs w:val="22"/>
        </w:rPr>
      </w:pPr>
    </w:p>
    <w:p w:rsidR="00B70AB0" w:rsidRPr="002C045B" w:rsidRDefault="003A391D" w:rsidP="00B70AB0">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U okviru programa Suradnja Grada Zagreba na međugradskoj i međunarodnoj razini najznačajnije izmjene odnose se na </w:t>
      </w:r>
      <w:r w:rsidR="00EB6042" w:rsidRPr="002C045B">
        <w:rPr>
          <w:rFonts w:ascii="Arial" w:eastAsia="Arial" w:hAnsi="Arial" w:cs="Arial"/>
          <w:sz w:val="22"/>
          <w:szCs w:val="22"/>
        </w:rPr>
        <w:t xml:space="preserve">umanjenje planiranih sredstava za </w:t>
      </w:r>
      <w:r w:rsidR="00EA18FB" w:rsidRPr="002C045B">
        <w:rPr>
          <w:rFonts w:ascii="Arial" w:eastAsia="Arial" w:hAnsi="Arial" w:cs="Arial"/>
          <w:sz w:val="22"/>
          <w:szCs w:val="22"/>
        </w:rPr>
        <w:t>aktivnost P</w:t>
      </w:r>
      <w:r w:rsidR="00EB6042" w:rsidRPr="002C045B">
        <w:rPr>
          <w:rFonts w:ascii="Arial" w:eastAsia="Arial" w:hAnsi="Arial" w:cs="Arial"/>
          <w:sz w:val="22"/>
          <w:szCs w:val="22"/>
        </w:rPr>
        <w:t>riprem</w:t>
      </w:r>
      <w:r w:rsidR="00EA18FB" w:rsidRPr="002C045B">
        <w:rPr>
          <w:rFonts w:ascii="Arial" w:eastAsia="Arial" w:hAnsi="Arial" w:cs="Arial"/>
          <w:sz w:val="22"/>
          <w:szCs w:val="22"/>
        </w:rPr>
        <w:t>a</w:t>
      </w:r>
      <w:r w:rsidR="00EB6042" w:rsidRPr="002C045B">
        <w:rPr>
          <w:rFonts w:ascii="Arial" w:eastAsia="Arial" w:hAnsi="Arial" w:cs="Arial"/>
          <w:sz w:val="22"/>
          <w:szCs w:val="22"/>
        </w:rPr>
        <w:t xml:space="preserve"> i sufinanciranje projekata prijavljenih na međunarodne natječaje i druge aktivnosti radi planiranja zasebnih projekata sukladno potpisanim ugovorima (projekt CoFarm4Cities i UP 2030)</w:t>
      </w:r>
      <w:r w:rsidR="00B70AB0" w:rsidRPr="002C045B">
        <w:rPr>
          <w:rFonts w:ascii="Arial" w:eastAsia="Arial" w:hAnsi="Arial" w:cs="Arial"/>
          <w:sz w:val="22"/>
          <w:szCs w:val="22"/>
        </w:rPr>
        <w:t>.</w:t>
      </w:r>
      <w:r w:rsidR="005468E1" w:rsidRPr="002C045B">
        <w:rPr>
          <w:rFonts w:ascii="Arial" w:eastAsia="Arial" w:hAnsi="Arial" w:cs="Arial"/>
          <w:sz w:val="22"/>
          <w:szCs w:val="22"/>
        </w:rPr>
        <w:t xml:space="preserve"> U okviru ove aktivnosti p</w:t>
      </w:r>
      <w:r w:rsidR="00723B58" w:rsidRPr="002C045B">
        <w:rPr>
          <w:rFonts w:ascii="Arial" w:eastAsia="Arial" w:hAnsi="Arial" w:cs="Arial"/>
          <w:sz w:val="22"/>
          <w:szCs w:val="22"/>
        </w:rPr>
        <w:t>lanirana su</w:t>
      </w:r>
      <w:r w:rsidR="00B70AB0" w:rsidRPr="002C045B">
        <w:rPr>
          <w:rFonts w:ascii="Arial" w:eastAsia="Arial" w:hAnsi="Arial" w:cs="Arial"/>
          <w:sz w:val="22"/>
          <w:szCs w:val="22"/>
        </w:rPr>
        <w:t xml:space="preserve"> </w:t>
      </w:r>
      <w:r w:rsidR="00EB6042" w:rsidRPr="002C045B">
        <w:rPr>
          <w:rFonts w:ascii="Arial" w:eastAsia="Arial" w:hAnsi="Arial" w:cs="Arial"/>
          <w:sz w:val="22"/>
          <w:szCs w:val="22"/>
        </w:rPr>
        <w:t>dodatn</w:t>
      </w:r>
      <w:r w:rsidR="00B70AB0" w:rsidRPr="002C045B">
        <w:rPr>
          <w:rFonts w:ascii="Arial" w:eastAsia="Arial" w:hAnsi="Arial" w:cs="Arial"/>
          <w:sz w:val="22"/>
          <w:szCs w:val="22"/>
        </w:rPr>
        <w:t>a</w:t>
      </w:r>
      <w:r w:rsidR="00EB6042" w:rsidRPr="002C045B">
        <w:rPr>
          <w:rFonts w:ascii="Arial" w:eastAsia="Arial" w:hAnsi="Arial" w:cs="Arial"/>
          <w:sz w:val="22"/>
          <w:szCs w:val="22"/>
        </w:rPr>
        <w:t xml:space="preserve"> sredstava za projekt </w:t>
      </w:r>
      <w:proofErr w:type="spellStart"/>
      <w:r w:rsidR="00EB6042" w:rsidRPr="002C045B">
        <w:rPr>
          <w:rFonts w:ascii="Arial" w:eastAsia="Arial" w:hAnsi="Arial" w:cs="Arial"/>
          <w:sz w:val="22"/>
          <w:szCs w:val="22"/>
        </w:rPr>
        <w:t>AsphaltArt</w:t>
      </w:r>
      <w:proofErr w:type="spellEnd"/>
      <w:r w:rsidR="00B70AB0" w:rsidRPr="002C045B">
        <w:rPr>
          <w:rFonts w:ascii="Arial" w:eastAsia="Arial" w:hAnsi="Arial" w:cs="Arial"/>
          <w:sz w:val="22"/>
          <w:szCs w:val="22"/>
        </w:rPr>
        <w:t xml:space="preserve"> </w:t>
      </w:r>
      <w:r w:rsidR="00723B58" w:rsidRPr="002C045B">
        <w:rPr>
          <w:rFonts w:ascii="Arial" w:eastAsia="Arial" w:hAnsi="Arial" w:cs="Arial"/>
          <w:sz w:val="22"/>
          <w:szCs w:val="22"/>
        </w:rPr>
        <w:t>koja</w:t>
      </w:r>
      <w:r w:rsidR="00B70AB0" w:rsidRPr="002C045B">
        <w:rPr>
          <w:rFonts w:ascii="Arial" w:eastAsia="Arial" w:hAnsi="Arial" w:cs="Arial"/>
          <w:sz w:val="22"/>
          <w:szCs w:val="22"/>
        </w:rPr>
        <w:t xml:space="preserve"> se odnose na donaciju od organizacije </w:t>
      </w:r>
      <w:proofErr w:type="spellStart"/>
      <w:r w:rsidR="00B70AB0" w:rsidRPr="002C045B">
        <w:rPr>
          <w:rFonts w:ascii="Arial" w:eastAsia="Arial" w:hAnsi="Arial" w:cs="Arial"/>
          <w:sz w:val="22"/>
          <w:szCs w:val="22"/>
        </w:rPr>
        <w:t>Bloomberg</w:t>
      </w:r>
      <w:proofErr w:type="spellEnd"/>
      <w:r w:rsidR="00B70AB0" w:rsidRPr="002C045B">
        <w:rPr>
          <w:rFonts w:ascii="Arial" w:eastAsia="Arial" w:hAnsi="Arial" w:cs="Arial"/>
          <w:sz w:val="22"/>
          <w:szCs w:val="22"/>
        </w:rPr>
        <w:t xml:space="preserve"> </w:t>
      </w:r>
      <w:proofErr w:type="spellStart"/>
      <w:r w:rsidR="00B70AB0" w:rsidRPr="002C045B">
        <w:rPr>
          <w:rFonts w:ascii="Arial" w:eastAsia="Arial" w:hAnsi="Arial" w:cs="Arial"/>
          <w:sz w:val="22"/>
          <w:szCs w:val="22"/>
        </w:rPr>
        <w:t>Philanthropies</w:t>
      </w:r>
      <w:proofErr w:type="spellEnd"/>
      <w:r w:rsidR="00B70AB0" w:rsidRPr="002C045B">
        <w:rPr>
          <w:rFonts w:ascii="Arial" w:eastAsia="Arial" w:hAnsi="Arial" w:cs="Arial"/>
          <w:sz w:val="22"/>
          <w:szCs w:val="22"/>
        </w:rPr>
        <w:t xml:space="preserve"> u iznosu od </w:t>
      </w:r>
      <w:r w:rsidR="005468E1" w:rsidRPr="002C045B">
        <w:rPr>
          <w:rFonts w:ascii="Arial" w:eastAsia="Arial" w:hAnsi="Arial" w:cs="Arial"/>
          <w:sz w:val="22"/>
          <w:szCs w:val="22"/>
        </w:rPr>
        <w:t>22.000,00 eura</w:t>
      </w:r>
      <w:r w:rsidR="00B70AB0" w:rsidRPr="002C045B">
        <w:rPr>
          <w:rFonts w:ascii="Arial" w:eastAsia="Arial" w:hAnsi="Arial" w:cs="Arial"/>
          <w:sz w:val="22"/>
          <w:szCs w:val="22"/>
        </w:rPr>
        <w:t xml:space="preserve">. Cilj </w:t>
      </w:r>
      <w:r w:rsidR="005468E1" w:rsidRPr="002C045B">
        <w:rPr>
          <w:rFonts w:ascii="Arial" w:eastAsia="Arial" w:hAnsi="Arial" w:cs="Arial"/>
          <w:sz w:val="22"/>
          <w:szCs w:val="22"/>
        </w:rPr>
        <w:t>ovog projekta</w:t>
      </w:r>
      <w:r w:rsidR="00B70AB0" w:rsidRPr="002C045B">
        <w:rPr>
          <w:rFonts w:ascii="Arial" w:eastAsia="Arial" w:hAnsi="Arial" w:cs="Arial"/>
          <w:sz w:val="22"/>
          <w:szCs w:val="22"/>
        </w:rPr>
        <w:t xml:space="preserve"> je proširiti pješačke zone u gradovima, a koje će uz aktivnu participaciju i </w:t>
      </w:r>
      <w:proofErr w:type="spellStart"/>
      <w:r w:rsidR="00B70AB0" w:rsidRPr="002C045B">
        <w:rPr>
          <w:rFonts w:ascii="Arial" w:eastAsia="Arial" w:hAnsi="Arial" w:cs="Arial"/>
          <w:sz w:val="22"/>
          <w:szCs w:val="22"/>
        </w:rPr>
        <w:t>co</w:t>
      </w:r>
      <w:proofErr w:type="spellEnd"/>
      <w:r w:rsidR="00B70AB0" w:rsidRPr="002C045B">
        <w:rPr>
          <w:rFonts w:ascii="Arial" w:eastAsia="Arial" w:hAnsi="Arial" w:cs="Arial"/>
          <w:sz w:val="22"/>
          <w:szCs w:val="22"/>
        </w:rPr>
        <w:t>-design proces omogućiti građanima kvalitetnije življenje u urbanim sredinama.</w:t>
      </w:r>
    </w:p>
    <w:p w:rsidR="005468E1" w:rsidRPr="002C045B" w:rsidRDefault="005468E1" w:rsidP="005468E1">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Projekt CoFarm4Cities planiran je u iznosu 87.500,00 eura. Cilj ovog projekta je potaknuti razvoj i testiranje urbanih poljoprivrednih poslovnih modela koji promiču proizvodnju zdrave i pristupačne hrane te recikliranje ili ponovnu upotrebu poljoprivrednih proizvoda i otpada od hrane. Kroz projekt će se potaknuti uključivanje građana i izgradnja zajednice, povećati ekološka svijest i spriječiti širenje urbanih područja na štetu poljoprivrednog zemljišta. Grad će biti jedan od pilot gradova u projektu te će u suradnji s </w:t>
      </w:r>
      <w:proofErr w:type="spellStart"/>
      <w:r w:rsidRPr="002C045B">
        <w:rPr>
          <w:rFonts w:ascii="Arial" w:eastAsia="Arial" w:hAnsi="Arial" w:cs="Arial"/>
          <w:sz w:val="22"/>
          <w:szCs w:val="22"/>
        </w:rPr>
        <w:t>Óbuda</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Önkormányzat</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Óbudai</w:t>
      </w:r>
      <w:proofErr w:type="spellEnd"/>
      <w:r w:rsidRPr="002C045B">
        <w:rPr>
          <w:rFonts w:ascii="Arial" w:eastAsia="Arial" w:hAnsi="Arial" w:cs="Arial"/>
          <w:sz w:val="22"/>
          <w:szCs w:val="22"/>
        </w:rPr>
        <w:t xml:space="preserve"> </w:t>
      </w:r>
      <w:proofErr w:type="spellStart"/>
      <w:r w:rsidRPr="002C045B">
        <w:rPr>
          <w:rFonts w:ascii="Arial" w:eastAsia="Arial" w:hAnsi="Arial" w:cs="Arial"/>
          <w:sz w:val="22"/>
          <w:szCs w:val="22"/>
        </w:rPr>
        <w:t>Egyetem</w:t>
      </w:r>
      <w:proofErr w:type="spellEnd"/>
      <w:r w:rsidRPr="002C045B">
        <w:rPr>
          <w:rFonts w:ascii="Arial" w:eastAsia="Arial" w:hAnsi="Arial" w:cs="Arial"/>
          <w:sz w:val="22"/>
          <w:szCs w:val="22"/>
        </w:rPr>
        <w:t xml:space="preserve">, kao vodećim partnerom te ostalim projektnim partnerima sudjelovati u projektnim aktivnostima. Partneri u projektu su gradovi Torino, Krakow i Ljubljana, KAIROS konzorcij društvenih kooperativa iz Torina, Institut za cirkularnu ekonomiju iz Zagreba, Sveučilište </w:t>
      </w:r>
      <w:proofErr w:type="spellStart"/>
      <w:r w:rsidRPr="002C045B">
        <w:rPr>
          <w:rFonts w:ascii="Arial" w:eastAsia="Arial" w:hAnsi="Arial" w:cs="Arial"/>
          <w:sz w:val="22"/>
          <w:szCs w:val="22"/>
        </w:rPr>
        <w:t>Obuda</w:t>
      </w:r>
      <w:proofErr w:type="spellEnd"/>
      <w:r w:rsidRPr="002C045B">
        <w:rPr>
          <w:rFonts w:ascii="Arial" w:eastAsia="Arial" w:hAnsi="Arial" w:cs="Arial"/>
          <w:sz w:val="22"/>
          <w:szCs w:val="22"/>
        </w:rPr>
        <w:t xml:space="preserve"> iz Budimpešte te Udruženje DOVES - FEE iz Portoroža. Predstavnici Grada i osobe koje će biti uključene u provedbu projekta sudjelovat će u radionicama o rješenjima temeljenima na prirodi i zelenoj infrastrukturi, izradi snimaka postojećeg stanja zelene infrastrukture i urbanih farmi te Plana primjene urbanih farmi na lokalnom području, pripremi i provedbi pilot projekta te diseminaciji rezultata projekta na nacionalnoj i EU razini. Trajanje implementacije projektnih aktivnosti je 36 mjeseci odnosno do kraja ožujka 2026., a procijenjena vrijednost provedbe Projekta u Gradu iznosi 326.280,00 eura, od čega 80% ukupne vrijednosti snosi Europska komisija u sklopu programa </w:t>
      </w:r>
      <w:proofErr w:type="spellStart"/>
      <w:r w:rsidRPr="002C045B">
        <w:rPr>
          <w:rFonts w:ascii="Arial" w:eastAsia="Arial" w:hAnsi="Arial" w:cs="Arial"/>
          <w:sz w:val="22"/>
          <w:szCs w:val="22"/>
        </w:rPr>
        <w:t>Interreg</w:t>
      </w:r>
      <w:proofErr w:type="spellEnd"/>
      <w:r w:rsidRPr="002C045B">
        <w:rPr>
          <w:rFonts w:ascii="Arial" w:eastAsia="Arial" w:hAnsi="Arial" w:cs="Arial"/>
          <w:sz w:val="22"/>
          <w:szCs w:val="22"/>
        </w:rPr>
        <w:t xml:space="preserve"> Central Europe 2021 - 2027.</w:t>
      </w:r>
    </w:p>
    <w:p w:rsidR="003A284C" w:rsidRPr="002C045B" w:rsidRDefault="005468E1" w:rsidP="00B70AB0">
      <w:pPr>
        <w:tabs>
          <w:tab w:val="left" w:pos="720"/>
        </w:tabs>
        <w:ind w:leftChars="0" w:left="0" w:firstLineChars="0" w:firstLine="0"/>
        <w:jc w:val="both"/>
        <w:rPr>
          <w:rFonts w:ascii="Arial" w:eastAsia="Arial" w:hAnsi="Arial" w:cs="Arial"/>
          <w:sz w:val="22"/>
          <w:szCs w:val="22"/>
        </w:rPr>
      </w:pPr>
      <w:r w:rsidRPr="002C045B">
        <w:rPr>
          <w:rFonts w:ascii="Arial" w:eastAsia="Arial" w:hAnsi="Arial" w:cs="Arial"/>
          <w:sz w:val="22"/>
          <w:szCs w:val="22"/>
        </w:rPr>
        <w:t>Za novi p</w:t>
      </w:r>
      <w:r w:rsidR="00B70AB0" w:rsidRPr="002C045B">
        <w:rPr>
          <w:rFonts w:ascii="Arial" w:eastAsia="Arial" w:hAnsi="Arial" w:cs="Arial"/>
          <w:sz w:val="22"/>
          <w:szCs w:val="22"/>
        </w:rPr>
        <w:t xml:space="preserve">rojekt </w:t>
      </w:r>
      <w:r w:rsidR="003A284C" w:rsidRPr="002C045B">
        <w:rPr>
          <w:rFonts w:ascii="Arial" w:eastAsia="Arial" w:hAnsi="Arial" w:cs="Arial"/>
          <w:sz w:val="22"/>
          <w:szCs w:val="22"/>
        </w:rPr>
        <w:t xml:space="preserve">UP 2030 Urban </w:t>
      </w:r>
      <w:proofErr w:type="spellStart"/>
      <w:r w:rsidR="003A284C" w:rsidRPr="002C045B">
        <w:rPr>
          <w:rFonts w:ascii="Arial" w:eastAsia="Arial" w:hAnsi="Arial" w:cs="Arial"/>
          <w:sz w:val="22"/>
          <w:szCs w:val="22"/>
        </w:rPr>
        <w:t>Planning</w:t>
      </w:r>
      <w:proofErr w:type="spellEnd"/>
      <w:r w:rsidR="003A284C" w:rsidRPr="002C045B">
        <w:rPr>
          <w:rFonts w:ascii="Arial" w:eastAsia="Arial" w:hAnsi="Arial" w:cs="Arial"/>
          <w:sz w:val="22"/>
          <w:szCs w:val="22"/>
        </w:rPr>
        <w:t xml:space="preserve"> </w:t>
      </w:r>
      <w:proofErr w:type="spellStart"/>
      <w:r w:rsidR="003A284C" w:rsidRPr="002C045B">
        <w:rPr>
          <w:rFonts w:ascii="Arial" w:eastAsia="Arial" w:hAnsi="Arial" w:cs="Arial"/>
          <w:sz w:val="22"/>
          <w:szCs w:val="22"/>
        </w:rPr>
        <w:t>and</w:t>
      </w:r>
      <w:proofErr w:type="spellEnd"/>
      <w:r w:rsidR="003A284C" w:rsidRPr="002C045B">
        <w:rPr>
          <w:rFonts w:ascii="Arial" w:eastAsia="Arial" w:hAnsi="Arial" w:cs="Arial"/>
          <w:sz w:val="22"/>
          <w:szCs w:val="22"/>
        </w:rPr>
        <w:t xml:space="preserve"> Design </w:t>
      </w:r>
      <w:proofErr w:type="spellStart"/>
      <w:r w:rsidR="003A284C" w:rsidRPr="002C045B">
        <w:rPr>
          <w:rFonts w:ascii="Arial" w:eastAsia="Arial" w:hAnsi="Arial" w:cs="Arial"/>
          <w:sz w:val="22"/>
          <w:szCs w:val="22"/>
        </w:rPr>
        <w:t>Ready</w:t>
      </w:r>
      <w:proofErr w:type="spellEnd"/>
      <w:r w:rsidR="003A284C" w:rsidRPr="002C045B">
        <w:rPr>
          <w:rFonts w:ascii="Arial" w:eastAsia="Arial" w:hAnsi="Arial" w:cs="Arial"/>
          <w:sz w:val="22"/>
          <w:szCs w:val="22"/>
        </w:rPr>
        <w:t xml:space="preserve"> for 2030 </w:t>
      </w:r>
      <w:r w:rsidRPr="002C045B">
        <w:rPr>
          <w:rFonts w:ascii="Arial" w:eastAsia="Arial" w:hAnsi="Arial" w:cs="Arial"/>
          <w:sz w:val="22"/>
          <w:szCs w:val="22"/>
        </w:rPr>
        <w:t>planirana su sredstva</w:t>
      </w:r>
      <w:r w:rsidR="00B70AB0" w:rsidRPr="002C045B">
        <w:rPr>
          <w:rFonts w:ascii="Arial" w:eastAsia="Arial" w:hAnsi="Arial" w:cs="Arial"/>
          <w:sz w:val="22"/>
          <w:szCs w:val="22"/>
        </w:rPr>
        <w:t xml:space="preserve"> u iznosu</w:t>
      </w:r>
      <w:r w:rsidR="003A284C" w:rsidRPr="002C045B">
        <w:rPr>
          <w:rFonts w:ascii="Arial" w:eastAsia="Arial" w:hAnsi="Arial" w:cs="Arial"/>
          <w:sz w:val="22"/>
          <w:szCs w:val="22"/>
        </w:rPr>
        <w:t xml:space="preserve"> 50.000,00 eura</w:t>
      </w:r>
      <w:r w:rsidR="00B70AB0" w:rsidRPr="002C045B">
        <w:rPr>
          <w:rFonts w:ascii="Arial" w:eastAsia="Arial" w:hAnsi="Arial" w:cs="Arial"/>
          <w:sz w:val="22"/>
          <w:szCs w:val="22"/>
        </w:rPr>
        <w:t xml:space="preserve">. </w:t>
      </w:r>
      <w:r w:rsidR="003A284C" w:rsidRPr="002C045B">
        <w:rPr>
          <w:rFonts w:ascii="Arial" w:eastAsia="Arial" w:hAnsi="Arial" w:cs="Arial"/>
          <w:sz w:val="22"/>
          <w:szCs w:val="22"/>
        </w:rPr>
        <w:t xml:space="preserve">Projekt </w:t>
      </w:r>
      <w:r w:rsidR="00975284" w:rsidRPr="002C045B">
        <w:rPr>
          <w:rFonts w:ascii="Arial" w:eastAsia="Arial" w:hAnsi="Arial" w:cs="Arial"/>
          <w:sz w:val="22"/>
          <w:szCs w:val="22"/>
        </w:rPr>
        <w:t>se financira</w:t>
      </w:r>
      <w:r w:rsidR="003A284C" w:rsidRPr="002C045B">
        <w:rPr>
          <w:rFonts w:ascii="Arial" w:eastAsia="Arial" w:hAnsi="Arial" w:cs="Arial"/>
          <w:sz w:val="22"/>
          <w:szCs w:val="22"/>
        </w:rPr>
        <w:t xml:space="preserve"> u okviru europskog programa </w:t>
      </w:r>
      <w:proofErr w:type="spellStart"/>
      <w:r w:rsidR="003A284C" w:rsidRPr="002C045B">
        <w:rPr>
          <w:rFonts w:ascii="Arial" w:eastAsia="Arial" w:hAnsi="Arial" w:cs="Arial"/>
          <w:sz w:val="22"/>
          <w:szCs w:val="22"/>
        </w:rPr>
        <w:t>Horizon</w:t>
      </w:r>
      <w:proofErr w:type="spellEnd"/>
      <w:r w:rsidR="003A284C" w:rsidRPr="002C045B">
        <w:rPr>
          <w:rFonts w:ascii="Arial" w:eastAsia="Arial" w:hAnsi="Arial" w:cs="Arial"/>
          <w:sz w:val="22"/>
          <w:szCs w:val="22"/>
        </w:rPr>
        <w:t xml:space="preserve"> Europe</w:t>
      </w:r>
      <w:r w:rsidR="00975284" w:rsidRPr="002C045B">
        <w:rPr>
          <w:rFonts w:ascii="Arial" w:eastAsia="Arial" w:hAnsi="Arial" w:cs="Arial"/>
          <w:sz w:val="22"/>
          <w:szCs w:val="22"/>
        </w:rPr>
        <w:t xml:space="preserve">, a </w:t>
      </w:r>
      <w:r w:rsidR="003A284C" w:rsidRPr="002C045B">
        <w:rPr>
          <w:rFonts w:ascii="Arial" w:eastAsia="Arial" w:hAnsi="Arial" w:cs="Arial"/>
          <w:sz w:val="22"/>
          <w:szCs w:val="22"/>
        </w:rPr>
        <w:t>usmjeren</w:t>
      </w:r>
      <w:r w:rsidR="00975284" w:rsidRPr="002C045B">
        <w:rPr>
          <w:rFonts w:ascii="Arial" w:eastAsia="Arial" w:hAnsi="Arial" w:cs="Arial"/>
          <w:sz w:val="22"/>
          <w:szCs w:val="22"/>
        </w:rPr>
        <w:t xml:space="preserve"> je</w:t>
      </w:r>
      <w:r w:rsidR="003A284C" w:rsidRPr="002C045B">
        <w:rPr>
          <w:rFonts w:ascii="Arial" w:eastAsia="Arial" w:hAnsi="Arial" w:cs="Arial"/>
          <w:sz w:val="22"/>
          <w:szCs w:val="22"/>
        </w:rPr>
        <w:t xml:space="preserve"> na društveno-tehnička pitanja, pri čemu je opći cilj projekta iskoristiti znanstveno utemeljena, integrirana urbanistička i arhitektonska rješenja za usmjeravanje društveno-tehničkih zahtjeva vezanih za nastojanja gradova da do 2030</w:t>
      </w:r>
      <w:r w:rsidR="00124813">
        <w:rPr>
          <w:rFonts w:ascii="Arial" w:eastAsia="Arial" w:hAnsi="Arial" w:cs="Arial"/>
          <w:sz w:val="22"/>
          <w:szCs w:val="22"/>
        </w:rPr>
        <w:t>.</w:t>
      </w:r>
      <w:r w:rsidR="003A284C" w:rsidRPr="002C045B">
        <w:rPr>
          <w:rFonts w:ascii="Arial" w:eastAsia="Arial" w:hAnsi="Arial" w:cs="Arial"/>
          <w:sz w:val="22"/>
          <w:szCs w:val="22"/>
        </w:rPr>
        <w:t xml:space="preserve"> ispune svoje ciljeve kako bi osigurali klimatsku neutralnost. Fokus je na nastojanju da tranzicija sinergijski bude pravedna i održiva, a istovremeno bi se pobrinula da gradovi postanu otporniji na rezultate klimatskih promjena.</w:t>
      </w:r>
      <w:r w:rsidR="00B70AB0" w:rsidRPr="002C045B">
        <w:rPr>
          <w:rFonts w:ascii="Arial" w:eastAsia="Arial" w:hAnsi="Arial" w:cs="Arial"/>
          <w:sz w:val="22"/>
          <w:szCs w:val="22"/>
        </w:rPr>
        <w:t xml:space="preserve"> </w:t>
      </w:r>
      <w:r w:rsidR="003A284C" w:rsidRPr="002C045B">
        <w:rPr>
          <w:rFonts w:ascii="Arial" w:eastAsia="Arial" w:hAnsi="Arial" w:cs="Arial"/>
          <w:sz w:val="22"/>
          <w:szCs w:val="22"/>
        </w:rPr>
        <w:t xml:space="preserve">Projekt će se provoditi u međunarodnom konzorciju sa stranim partnerima koji uključuju gradove Milano (Italija), </w:t>
      </w:r>
      <w:proofErr w:type="spellStart"/>
      <w:r w:rsidR="003A284C" w:rsidRPr="002C045B">
        <w:rPr>
          <w:rFonts w:ascii="Arial" w:eastAsia="Arial" w:hAnsi="Arial" w:cs="Arial"/>
          <w:sz w:val="22"/>
          <w:szCs w:val="22"/>
        </w:rPr>
        <w:t>Belfast</w:t>
      </w:r>
      <w:proofErr w:type="spellEnd"/>
      <w:r w:rsidR="003A284C" w:rsidRPr="002C045B">
        <w:rPr>
          <w:rFonts w:ascii="Arial" w:eastAsia="Arial" w:hAnsi="Arial" w:cs="Arial"/>
          <w:sz w:val="22"/>
          <w:szCs w:val="22"/>
        </w:rPr>
        <w:t xml:space="preserve"> (Sjeverna Irska, UK), </w:t>
      </w:r>
      <w:proofErr w:type="spellStart"/>
      <w:r w:rsidR="003A284C" w:rsidRPr="002C045B">
        <w:rPr>
          <w:rFonts w:ascii="Arial" w:eastAsia="Arial" w:hAnsi="Arial" w:cs="Arial"/>
          <w:sz w:val="22"/>
          <w:szCs w:val="22"/>
        </w:rPr>
        <w:t>Granollers</w:t>
      </w:r>
      <w:proofErr w:type="spellEnd"/>
      <w:r w:rsidR="003A284C" w:rsidRPr="002C045B">
        <w:rPr>
          <w:rFonts w:ascii="Arial" w:eastAsia="Arial" w:hAnsi="Arial" w:cs="Arial"/>
          <w:sz w:val="22"/>
          <w:szCs w:val="22"/>
        </w:rPr>
        <w:t xml:space="preserve"> (Španjolska), </w:t>
      </w:r>
      <w:proofErr w:type="spellStart"/>
      <w:r w:rsidR="003A284C" w:rsidRPr="002C045B">
        <w:rPr>
          <w:rFonts w:ascii="Arial" w:eastAsia="Arial" w:hAnsi="Arial" w:cs="Arial"/>
          <w:sz w:val="22"/>
          <w:szCs w:val="22"/>
        </w:rPr>
        <w:t>Thessaloniki</w:t>
      </w:r>
      <w:proofErr w:type="spellEnd"/>
      <w:r w:rsidR="003A284C" w:rsidRPr="002C045B">
        <w:rPr>
          <w:rFonts w:ascii="Arial" w:eastAsia="Arial" w:hAnsi="Arial" w:cs="Arial"/>
          <w:sz w:val="22"/>
          <w:szCs w:val="22"/>
        </w:rPr>
        <w:t xml:space="preserve"> (Grčka), Rotterdam (Nizozemska), Lisabon (Portugal), Muenster (</w:t>
      </w:r>
      <w:r w:rsidRPr="002C045B">
        <w:rPr>
          <w:rFonts w:ascii="Arial" w:eastAsia="Arial" w:hAnsi="Arial" w:cs="Arial"/>
          <w:sz w:val="22"/>
          <w:szCs w:val="22"/>
        </w:rPr>
        <w:t>Njemačka</w:t>
      </w:r>
      <w:r w:rsidR="003A284C" w:rsidRPr="002C045B">
        <w:rPr>
          <w:rFonts w:ascii="Arial" w:eastAsia="Arial" w:hAnsi="Arial" w:cs="Arial"/>
          <w:sz w:val="22"/>
          <w:szCs w:val="22"/>
        </w:rPr>
        <w:t>), Budimpešta (Mađarska) te ostali</w:t>
      </w:r>
      <w:r w:rsidR="00124813">
        <w:rPr>
          <w:rFonts w:ascii="Arial" w:eastAsia="Arial" w:hAnsi="Arial" w:cs="Arial"/>
          <w:sz w:val="22"/>
          <w:szCs w:val="22"/>
        </w:rPr>
        <w:t>m</w:t>
      </w:r>
      <w:r w:rsidR="003A284C" w:rsidRPr="002C045B">
        <w:rPr>
          <w:rFonts w:ascii="Arial" w:eastAsia="Arial" w:hAnsi="Arial" w:cs="Arial"/>
          <w:sz w:val="22"/>
          <w:szCs w:val="22"/>
        </w:rPr>
        <w:t xml:space="preserve"> parteri</w:t>
      </w:r>
      <w:r w:rsidR="00124813">
        <w:rPr>
          <w:rFonts w:ascii="Arial" w:eastAsia="Arial" w:hAnsi="Arial" w:cs="Arial"/>
          <w:sz w:val="22"/>
          <w:szCs w:val="22"/>
        </w:rPr>
        <w:t>ma</w:t>
      </w:r>
      <w:r w:rsidR="003A284C" w:rsidRPr="002C045B">
        <w:rPr>
          <w:rFonts w:ascii="Arial" w:eastAsia="Arial" w:hAnsi="Arial" w:cs="Arial"/>
          <w:sz w:val="22"/>
          <w:szCs w:val="22"/>
        </w:rPr>
        <w:t xml:space="preserve"> koji uključuju aktivnu akademsku zajednicu </w:t>
      </w:r>
      <w:r w:rsidRPr="002C045B">
        <w:rPr>
          <w:rFonts w:ascii="Arial" w:eastAsia="Arial" w:hAnsi="Arial" w:cs="Arial"/>
          <w:sz w:val="22"/>
          <w:szCs w:val="22"/>
        </w:rPr>
        <w:t>i</w:t>
      </w:r>
      <w:r w:rsidR="003A284C" w:rsidRPr="002C045B">
        <w:rPr>
          <w:rFonts w:ascii="Arial" w:eastAsia="Arial" w:hAnsi="Arial" w:cs="Arial"/>
          <w:sz w:val="22"/>
          <w:szCs w:val="22"/>
        </w:rPr>
        <w:t xml:space="preserve"> organizacije. Vrijednost provedbe projekta u Gradu Zagrebu je 149.250,00 eura, gdje 100% ukupne vrijednosti snosi </w:t>
      </w:r>
      <w:r w:rsidR="00124813">
        <w:rPr>
          <w:rFonts w:ascii="Arial" w:eastAsia="Arial" w:hAnsi="Arial" w:cs="Arial"/>
          <w:sz w:val="22"/>
          <w:szCs w:val="22"/>
        </w:rPr>
        <w:t>Europski fond za regionalni razvoj (ERDF)</w:t>
      </w:r>
      <w:r w:rsidR="003A284C" w:rsidRPr="002C045B">
        <w:rPr>
          <w:rFonts w:ascii="Arial" w:eastAsia="Arial" w:hAnsi="Arial" w:cs="Arial"/>
          <w:sz w:val="22"/>
          <w:szCs w:val="22"/>
        </w:rPr>
        <w:t>.</w:t>
      </w:r>
    </w:p>
    <w:p w:rsidR="003A284C" w:rsidRPr="002C045B" w:rsidRDefault="003A284C" w:rsidP="003A284C">
      <w:pPr>
        <w:tabs>
          <w:tab w:val="left" w:pos="720"/>
        </w:tabs>
        <w:ind w:left="0" w:hanging="2"/>
        <w:jc w:val="both"/>
        <w:rPr>
          <w:rFonts w:ascii="Arial" w:eastAsia="Arial" w:hAnsi="Arial" w:cs="Arial"/>
          <w:sz w:val="22"/>
          <w:szCs w:val="22"/>
        </w:rPr>
      </w:pPr>
    </w:p>
    <w:p w:rsidR="00975284" w:rsidRPr="002C045B" w:rsidRDefault="00975284" w:rsidP="003A284C">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Planirana su dodatna sredstva u okviru </w:t>
      </w:r>
      <w:r w:rsidR="003A284C" w:rsidRPr="002C045B">
        <w:rPr>
          <w:rFonts w:ascii="Arial" w:eastAsia="Arial" w:hAnsi="Arial" w:cs="Arial"/>
          <w:sz w:val="22"/>
          <w:szCs w:val="22"/>
        </w:rPr>
        <w:t>Program</w:t>
      </w:r>
      <w:r w:rsidRPr="002C045B">
        <w:rPr>
          <w:rFonts w:ascii="Arial" w:eastAsia="Arial" w:hAnsi="Arial" w:cs="Arial"/>
          <w:sz w:val="22"/>
          <w:szCs w:val="22"/>
        </w:rPr>
        <w:t>a</w:t>
      </w:r>
      <w:r w:rsidR="003A284C" w:rsidRPr="002C045B">
        <w:rPr>
          <w:rFonts w:ascii="Arial" w:eastAsia="Arial" w:hAnsi="Arial" w:cs="Arial"/>
          <w:sz w:val="22"/>
          <w:szCs w:val="22"/>
        </w:rPr>
        <w:t xml:space="preserve"> </w:t>
      </w:r>
      <w:r w:rsidRPr="002C045B">
        <w:rPr>
          <w:rFonts w:ascii="Arial" w:eastAsia="Arial" w:hAnsi="Arial" w:cs="Arial"/>
          <w:sz w:val="22"/>
          <w:szCs w:val="22"/>
        </w:rPr>
        <w:t xml:space="preserve">Strateško planiranje i razvoj Grada, najvećim dijelom za realizaciju projekta Zelena infrastruktura u iznosu 400.000,00 eura i kupnju zemljišta za realizaciju projekta Centar za ponovnu uporabu u iznosu 800.000,00 eura. </w:t>
      </w:r>
    </w:p>
    <w:p w:rsidR="005468E1" w:rsidRPr="002C045B" w:rsidRDefault="005468E1" w:rsidP="005468E1">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Za novi projekt </w:t>
      </w:r>
      <w:proofErr w:type="spellStart"/>
      <w:r w:rsidRPr="002C045B">
        <w:rPr>
          <w:rFonts w:ascii="Arial" w:eastAsia="Arial" w:hAnsi="Arial" w:cs="Arial"/>
          <w:sz w:val="22"/>
          <w:szCs w:val="22"/>
        </w:rPr>
        <w:t>GeenScape</w:t>
      </w:r>
      <w:proofErr w:type="spellEnd"/>
      <w:r w:rsidRPr="002C045B">
        <w:rPr>
          <w:rFonts w:ascii="Arial" w:eastAsia="Arial" w:hAnsi="Arial" w:cs="Arial"/>
          <w:sz w:val="22"/>
          <w:szCs w:val="22"/>
        </w:rPr>
        <w:t xml:space="preserve"> CE (</w:t>
      </w:r>
      <w:proofErr w:type="spellStart"/>
      <w:r w:rsidRPr="002C045B">
        <w:rPr>
          <w:rFonts w:ascii="Arial" w:eastAsia="Arial" w:hAnsi="Arial" w:cs="Arial"/>
          <w:sz w:val="22"/>
          <w:szCs w:val="22"/>
        </w:rPr>
        <w:t>eng</w:t>
      </w:r>
      <w:proofErr w:type="spellEnd"/>
      <w:r w:rsidRPr="002C045B">
        <w:rPr>
          <w:rFonts w:ascii="Arial" w:eastAsia="Arial" w:hAnsi="Arial" w:cs="Arial"/>
          <w:sz w:val="22"/>
          <w:szCs w:val="22"/>
        </w:rPr>
        <w:t xml:space="preserve">. </w:t>
      </w:r>
      <w:r w:rsidRPr="002C045B">
        <w:rPr>
          <w:rFonts w:ascii="Arial" w:eastAsia="Arial" w:hAnsi="Arial" w:cs="Arial"/>
          <w:i/>
          <w:sz w:val="22"/>
          <w:szCs w:val="22"/>
          <w:lang w:val="en-US"/>
        </w:rPr>
        <w:t>Climate-proof landscape through renaturing urban areas in Central Europe</w:t>
      </w:r>
      <w:r w:rsidRPr="002C045B">
        <w:rPr>
          <w:rFonts w:ascii="Arial" w:eastAsia="Arial" w:hAnsi="Arial" w:cs="Arial"/>
          <w:sz w:val="22"/>
          <w:szCs w:val="22"/>
        </w:rPr>
        <w:t xml:space="preserve">) planirana su sredstva u visini 8.300,00 eura. Projekt je sufinanciran u okviru programa INTERREG Central Europe. Cilj projekta je pokrenuti pet pilot projekata u gradovima središnje Europe koji će se bazirati na rješenjima temeljenima na prirodi. Ukupan partnerski doprinos Grada u razdoblju od 36 mjeseci za provedbu aktivnosti projekta iznosi 36.720,00 eura dok je tijekom tri godine provedbe predviđena dodjela sufinanciranja Gradu u ukupnom iznosu od 146.880,00 eura. </w:t>
      </w:r>
    </w:p>
    <w:p w:rsidR="003A284C" w:rsidRPr="002C045B" w:rsidRDefault="004C6BA3" w:rsidP="003A284C">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lastRenderedPageBreak/>
        <w:t xml:space="preserve">U okviru novog projekta </w:t>
      </w:r>
      <w:r w:rsidR="005468E1" w:rsidRPr="002C045B">
        <w:rPr>
          <w:rFonts w:ascii="Arial" w:eastAsia="Arial" w:hAnsi="Arial" w:cs="Arial"/>
          <w:sz w:val="22"/>
          <w:szCs w:val="22"/>
        </w:rPr>
        <w:t>I</w:t>
      </w:r>
      <w:r w:rsidR="003A284C" w:rsidRPr="002C045B">
        <w:rPr>
          <w:rFonts w:ascii="Arial" w:eastAsia="Arial" w:hAnsi="Arial" w:cs="Arial"/>
          <w:sz w:val="22"/>
          <w:szCs w:val="22"/>
        </w:rPr>
        <w:t>zrada strategije zele</w:t>
      </w:r>
      <w:r w:rsidRPr="002C045B">
        <w:rPr>
          <w:rFonts w:ascii="Arial" w:eastAsia="Arial" w:hAnsi="Arial" w:cs="Arial"/>
          <w:sz w:val="22"/>
          <w:szCs w:val="22"/>
        </w:rPr>
        <w:t xml:space="preserve">ne urbane obnove Grada Zagreba planirana su sredstva u visini </w:t>
      </w:r>
      <w:r w:rsidR="003A284C" w:rsidRPr="002C045B">
        <w:rPr>
          <w:rFonts w:ascii="Arial" w:eastAsia="Arial" w:hAnsi="Arial" w:cs="Arial"/>
          <w:sz w:val="22"/>
          <w:szCs w:val="22"/>
        </w:rPr>
        <w:t xml:space="preserve">28.200,00 eura </w:t>
      </w:r>
      <w:r w:rsidRPr="002C045B">
        <w:rPr>
          <w:rFonts w:ascii="Arial" w:eastAsia="Arial" w:hAnsi="Arial" w:cs="Arial"/>
          <w:sz w:val="22"/>
          <w:szCs w:val="22"/>
        </w:rPr>
        <w:t xml:space="preserve">jer je </w:t>
      </w:r>
      <w:r w:rsidR="003A284C" w:rsidRPr="002C045B">
        <w:rPr>
          <w:rFonts w:ascii="Arial" w:eastAsia="Arial" w:hAnsi="Arial" w:cs="Arial"/>
          <w:sz w:val="22"/>
          <w:szCs w:val="22"/>
        </w:rPr>
        <w:t xml:space="preserve">s Ministarstvom prostornoga uređenja, graditeljstva i državne imovine kao Nadležnim tijelom i Fondom za zaštitu okoliša i energetsku </w:t>
      </w:r>
      <w:r w:rsidR="003F59D0" w:rsidRPr="002C045B">
        <w:rPr>
          <w:rFonts w:ascii="Arial" w:eastAsia="Arial" w:hAnsi="Arial" w:cs="Arial"/>
          <w:sz w:val="22"/>
          <w:szCs w:val="22"/>
        </w:rPr>
        <w:t xml:space="preserve">učinkovitost </w:t>
      </w:r>
      <w:r w:rsidR="003A284C" w:rsidRPr="002C045B">
        <w:rPr>
          <w:rFonts w:ascii="Arial" w:eastAsia="Arial" w:hAnsi="Arial" w:cs="Arial"/>
          <w:sz w:val="22"/>
          <w:szCs w:val="22"/>
        </w:rPr>
        <w:t>sklopljen Ugovor o dodjeli bespovratnih sredstava</w:t>
      </w:r>
      <w:r w:rsidRPr="002C045B">
        <w:rPr>
          <w:rFonts w:ascii="Arial" w:eastAsia="Arial" w:hAnsi="Arial" w:cs="Arial"/>
          <w:sz w:val="22"/>
          <w:szCs w:val="22"/>
        </w:rPr>
        <w:t xml:space="preserve">. </w:t>
      </w:r>
      <w:r w:rsidR="003A284C" w:rsidRPr="002C045B">
        <w:rPr>
          <w:rFonts w:ascii="Arial" w:eastAsia="Arial" w:hAnsi="Arial" w:cs="Arial"/>
          <w:sz w:val="22"/>
          <w:szCs w:val="22"/>
        </w:rPr>
        <w:t>Kroz navedeni Ugovor se u sklopu Nacionalnog plana oporavka i otpornosti 2021.-2026., iz Mehanizma za oporavak i otpornost u 100%-</w:t>
      </w:r>
      <w:proofErr w:type="spellStart"/>
      <w:r w:rsidR="003A284C" w:rsidRPr="002C045B">
        <w:rPr>
          <w:rFonts w:ascii="Arial" w:eastAsia="Arial" w:hAnsi="Arial" w:cs="Arial"/>
          <w:sz w:val="22"/>
          <w:szCs w:val="22"/>
        </w:rPr>
        <w:t>tnom</w:t>
      </w:r>
      <w:proofErr w:type="spellEnd"/>
      <w:r w:rsidR="003A284C" w:rsidRPr="002C045B">
        <w:rPr>
          <w:rFonts w:ascii="Arial" w:eastAsia="Arial" w:hAnsi="Arial" w:cs="Arial"/>
          <w:sz w:val="22"/>
          <w:szCs w:val="22"/>
        </w:rPr>
        <w:t xml:space="preserve"> iznosu sufinancira izrada strategije zelene urbane obnove koja ima za cilj prostornu integraciju cjelovitog sustava zelene infrastrukture u urbano tkivo Grada, uvažavajući specifične gradske potencijale čijom valorizacijom bi se postigao pozitivan tehnički, organizacijski, gospodarski, zdravstveni i socijalni napredak u svim sferama života. </w:t>
      </w:r>
    </w:p>
    <w:p w:rsidR="003A284C" w:rsidRPr="002C045B" w:rsidRDefault="003A284C" w:rsidP="003A284C">
      <w:pPr>
        <w:tabs>
          <w:tab w:val="left" w:pos="720"/>
        </w:tabs>
        <w:ind w:left="0" w:hanging="2"/>
        <w:jc w:val="both"/>
        <w:rPr>
          <w:rFonts w:ascii="Arial" w:eastAsia="Arial" w:hAnsi="Arial" w:cs="Arial"/>
          <w:sz w:val="22"/>
          <w:szCs w:val="22"/>
        </w:rPr>
      </w:pPr>
    </w:p>
    <w:p w:rsidR="004C6BA3" w:rsidRPr="002C045B" w:rsidRDefault="004C6BA3" w:rsidP="004C6BA3">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Kod proračunskih korisnika ovog Ureda </w:t>
      </w:r>
      <w:r w:rsidR="00D61524" w:rsidRPr="002C045B">
        <w:rPr>
          <w:rFonts w:ascii="Arial" w:eastAsia="Arial" w:hAnsi="Arial" w:cs="Arial"/>
          <w:sz w:val="22"/>
          <w:szCs w:val="22"/>
        </w:rPr>
        <w:t xml:space="preserve">iz gradskih izvora </w:t>
      </w:r>
      <w:r w:rsidRPr="002C045B">
        <w:rPr>
          <w:rFonts w:ascii="Arial" w:eastAsia="Arial" w:hAnsi="Arial" w:cs="Arial"/>
          <w:sz w:val="22"/>
          <w:szCs w:val="22"/>
        </w:rPr>
        <w:t xml:space="preserve">planirano je </w:t>
      </w:r>
      <w:r w:rsidR="003A284C" w:rsidRPr="002C045B">
        <w:rPr>
          <w:rFonts w:ascii="Arial" w:eastAsia="Arial" w:hAnsi="Arial" w:cs="Arial"/>
          <w:sz w:val="22"/>
          <w:szCs w:val="22"/>
        </w:rPr>
        <w:t>povećanje za 406.950,00 eura</w:t>
      </w:r>
      <w:r w:rsidRPr="002C045B">
        <w:rPr>
          <w:rFonts w:ascii="Arial" w:eastAsia="Arial" w:hAnsi="Arial" w:cs="Arial"/>
          <w:sz w:val="22"/>
          <w:szCs w:val="22"/>
        </w:rPr>
        <w:t xml:space="preserve"> od čega se na ustanovu Zoološki vrt Grada Zagreba odnosi 325.450,00 eura</w:t>
      </w:r>
      <w:r w:rsidR="008A29FD" w:rsidRPr="002C045B">
        <w:rPr>
          <w:rFonts w:ascii="Arial" w:eastAsia="Arial" w:hAnsi="Arial" w:cs="Arial"/>
          <w:sz w:val="22"/>
          <w:szCs w:val="22"/>
        </w:rPr>
        <w:t xml:space="preserve">, a na </w:t>
      </w:r>
      <w:r w:rsidRPr="002C045B">
        <w:rPr>
          <w:rFonts w:ascii="Arial" w:eastAsia="Arial" w:hAnsi="Arial" w:cs="Arial"/>
          <w:sz w:val="22"/>
          <w:szCs w:val="22"/>
        </w:rPr>
        <w:t>Javnu ustanovu Maksimir 54.500,00 eura</w:t>
      </w:r>
      <w:r w:rsidR="008A29FD" w:rsidRPr="002C045B">
        <w:rPr>
          <w:rFonts w:ascii="Arial" w:eastAsia="Arial" w:hAnsi="Arial" w:cs="Arial"/>
          <w:sz w:val="22"/>
          <w:szCs w:val="22"/>
        </w:rPr>
        <w:t>.</w:t>
      </w:r>
    </w:p>
    <w:p w:rsidR="004C6BA3" w:rsidRPr="002C045B" w:rsidRDefault="004C6BA3" w:rsidP="003A284C">
      <w:pPr>
        <w:tabs>
          <w:tab w:val="left" w:pos="720"/>
        </w:tabs>
        <w:ind w:left="0" w:hanging="2"/>
        <w:jc w:val="both"/>
        <w:rPr>
          <w:rFonts w:ascii="Arial" w:eastAsia="Arial" w:hAnsi="Arial" w:cs="Arial"/>
          <w:sz w:val="22"/>
          <w:szCs w:val="22"/>
        </w:rPr>
      </w:pPr>
    </w:p>
    <w:bookmarkEnd w:id="4"/>
    <w:p w:rsidR="007F1970" w:rsidRPr="002C045B"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U </w:t>
      </w:r>
      <w:r w:rsidRPr="002C045B">
        <w:rPr>
          <w:rFonts w:ascii="Arial" w:eastAsia="Arial" w:hAnsi="Arial" w:cs="Arial"/>
          <w:b/>
          <w:sz w:val="22"/>
          <w:szCs w:val="22"/>
        </w:rPr>
        <w:t>razdjelu Gradski ured za obrazovanje, sport i mlade</w:t>
      </w:r>
      <w:r w:rsidRPr="002C045B">
        <w:rPr>
          <w:rFonts w:ascii="Arial" w:eastAsia="Arial" w:hAnsi="Arial" w:cs="Arial"/>
          <w:sz w:val="22"/>
          <w:szCs w:val="22"/>
        </w:rPr>
        <w:t xml:space="preserve"> ukupno planirana sredstva</w:t>
      </w:r>
      <w:r w:rsidR="00FC7C98" w:rsidRPr="002C045B">
        <w:rPr>
          <w:rFonts w:ascii="Arial" w:eastAsia="Arial" w:hAnsi="Arial" w:cs="Arial"/>
          <w:sz w:val="22"/>
          <w:szCs w:val="22"/>
        </w:rPr>
        <w:t xml:space="preserve"> povećavaju se za </w:t>
      </w:r>
      <w:r w:rsidR="00A14062" w:rsidRPr="002C045B">
        <w:rPr>
          <w:rFonts w:ascii="Arial" w:eastAsia="Arial" w:hAnsi="Arial" w:cs="Arial"/>
          <w:sz w:val="22"/>
          <w:szCs w:val="22"/>
        </w:rPr>
        <w:t>48.676.325,00 eura</w:t>
      </w:r>
      <w:r w:rsidR="00E25684" w:rsidRPr="002C045B">
        <w:rPr>
          <w:rFonts w:ascii="Arial" w:eastAsia="Arial" w:hAnsi="Arial" w:cs="Arial"/>
          <w:sz w:val="22"/>
          <w:szCs w:val="22"/>
        </w:rPr>
        <w:t xml:space="preserve"> od čega se na sredstva iz gradskih izvora odnosi 28.491.000,00 eura</w:t>
      </w:r>
      <w:r w:rsidR="00FC7C98" w:rsidRPr="002C045B">
        <w:rPr>
          <w:rFonts w:ascii="Arial" w:eastAsia="Arial" w:hAnsi="Arial" w:cs="Arial"/>
          <w:sz w:val="22"/>
          <w:szCs w:val="22"/>
        </w:rPr>
        <w:t xml:space="preserve">. </w:t>
      </w:r>
      <w:r w:rsidR="007F1970" w:rsidRPr="002C045B">
        <w:rPr>
          <w:rFonts w:ascii="Arial" w:eastAsia="Arial" w:hAnsi="Arial" w:cs="Arial"/>
          <w:sz w:val="22"/>
          <w:szCs w:val="22"/>
        </w:rPr>
        <w:t xml:space="preserve">U nastavku se daje obrazloženje </w:t>
      </w:r>
      <w:proofErr w:type="spellStart"/>
      <w:r w:rsidR="007F1970" w:rsidRPr="002C045B">
        <w:rPr>
          <w:rFonts w:ascii="Arial" w:eastAsia="Arial" w:hAnsi="Arial" w:cs="Arial"/>
          <w:sz w:val="22"/>
          <w:szCs w:val="22"/>
        </w:rPr>
        <w:t>najznačajnih</w:t>
      </w:r>
      <w:proofErr w:type="spellEnd"/>
      <w:r w:rsidR="007F1970" w:rsidRPr="002C045B">
        <w:rPr>
          <w:rFonts w:ascii="Arial" w:eastAsia="Arial" w:hAnsi="Arial" w:cs="Arial"/>
          <w:sz w:val="22"/>
          <w:szCs w:val="22"/>
        </w:rPr>
        <w:t xml:space="preserve"> izmjena i dopuna ovog ureda</w:t>
      </w:r>
      <w:r w:rsidR="00E25684" w:rsidRPr="002C045B">
        <w:rPr>
          <w:rFonts w:ascii="Arial" w:eastAsia="Arial" w:hAnsi="Arial" w:cs="Arial"/>
          <w:sz w:val="22"/>
          <w:szCs w:val="22"/>
        </w:rPr>
        <w:t>.</w:t>
      </w:r>
    </w:p>
    <w:p w:rsidR="00E25684" w:rsidRPr="002C045B" w:rsidRDefault="00E25684" w:rsidP="009B4E1B">
      <w:pPr>
        <w:pBdr>
          <w:top w:val="nil"/>
          <w:left w:val="nil"/>
          <w:bottom w:val="nil"/>
          <w:right w:val="nil"/>
          <w:between w:val="nil"/>
        </w:pBdr>
        <w:spacing w:line="240" w:lineRule="auto"/>
        <w:ind w:left="0" w:hanging="2"/>
        <w:jc w:val="both"/>
        <w:rPr>
          <w:rFonts w:ascii="Arial" w:eastAsia="Arial" w:hAnsi="Arial" w:cs="Arial"/>
          <w:sz w:val="22"/>
          <w:szCs w:val="22"/>
        </w:rPr>
      </w:pPr>
    </w:p>
    <w:p w:rsidR="007F1970" w:rsidRPr="002C045B" w:rsidRDefault="007F1970"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U okviru redovne aktivnosti sredstva se povećavaju za plaće i materijalna prava sukladno potpisanom kolektivnom ugovoru kao i za zakup prostora zbog preseljenja Ureda u zamjenski prostor.</w:t>
      </w:r>
    </w:p>
    <w:p w:rsidR="00921786" w:rsidRPr="002C045B" w:rsidRDefault="00734E25" w:rsidP="00433936">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C045B">
        <w:rPr>
          <w:rFonts w:ascii="Arial" w:eastAsia="Arial" w:hAnsi="Arial" w:cs="Arial"/>
          <w:sz w:val="22"/>
          <w:szCs w:val="22"/>
        </w:rPr>
        <w:t xml:space="preserve">Sredstva planirana za provedbu programa </w:t>
      </w:r>
      <w:r w:rsidR="007F1970" w:rsidRPr="002C045B">
        <w:rPr>
          <w:rFonts w:ascii="Arial" w:eastAsia="Arial" w:hAnsi="Arial" w:cs="Arial"/>
          <w:sz w:val="22"/>
          <w:szCs w:val="22"/>
        </w:rPr>
        <w:t xml:space="preserve">Opći program odgoja i obrazovanja </w:t>
      </w:r>
      <w:r w:rsidRPr="002C045B">
        <w:rPr>
          <w:rFonts w:ascii="Arial" w:eastAsia="Arial" w:hAnsi="Arial" w:cs="Arial"/>
          <w:sz w:val="22"/>
          <w:szCs w:val="22"/>
        </w:rPr>
        <w:t xml:space="preserve">povećavaju se za </w:t>
      </w:r>
      <w:r w:rsidR="007F1970" w:rsidRPr="002C045B">
        <w:rPr>
          <w:rFonts w:ascii="Arial" w:eastAsia="Arial" w:hAnsi="Arial" w:cs="Arial"/>
          <w:sz w:val="22"/>
          <w:szCs w:val="22"/>
        </w:rPr>
        <w:t>5.688.950,00 eura. Donacije privatnim i vjerskim srednjim školama povećava</w:t>
      </w:r>
      <w:r w:rsidRPr="002C045B">
        <w:rPr>
          <w:rFonts w:ascii="Arial" w:eastAsia="Arial" w:hAnsi="Arial" w:cs="Arial"/>
          <w:sz w:val="22"/>
          <w:szCs w:val="22"/>
        </w:rPr>
        <w:t>ju se</w:t>
      </w:r>
      <w:r w:rsidR="007F1970" w:rsidRPr="002C045B">
        <w:rPr>
          <w:rFonts w:ascii="Arial" w:eastAsia="Arial" w:hAnsi="Arial" w:cs="Arial"/>
          <w:sz w:val="22"/>
          <w:szCs w:val="22"/>
        </w:rPr>
        <w:t xml:space="preserve"> za 24.000,00 eura zbog osiguranja sredstava</w:t>
      </w:r>
      <w:r w:rsidR="00124813">
        <w:rPr>
          <w:rFonts w:ascii="Arial" w:eastAsia="Arial" w:hAnsi="Arial" w:cs="Arial"/>
          <w:sz w:val="22"/>
          <w:szCs w:val="22"/>
        </w:rPr>
        <w:t>,</w:t>
      </w:r>
      <w:r w:rsidR="007F1970" w:rsidRPr="002C045B">
        <w:rPr>
          <w:rFonts w:ascii="Arial" w:eastAsia="Arial" w:hAnsi="Arial" w:cs="Arial"/>
          <w:sz w:val="22"/>
          <w:szCs w:val="22"/>
        </w:rPr>
        <w:t xml:space="preserve"> prvenstveno </w:t>
      </w:r>
      <w:r w:rsidR="00124813">
        <w:rPr>
          <w:rFonts w:ascii="Arial" w:eastAsia="Arial" w:hAnsi="Arial" w:cs="Arial"/>
          <w:sz w:val="22"/>
          <w:szCs w:val="22"/>
        </w:rPr>
        <w:t xml:space="preserve">za </w:t>
      </w:r>
      <w:r w:rsidR="00124813" w:rsidRPr="002C045B">
        <w:rPr>
          <w:rFonts w:ascii="Arial" w:eastAsia="Arial" w:hAnsi="Arial" w:cs="Arial"/>
          <w:sz w:val="22"/>
          <w:szCs w:val="22"/>
        </w:rPr>
        <w:t>materijalne troškove</w:t>
      </w:r>
      <w:r w:rsidR="00124813">
        <w:rPr>
          <w:rFonts w:ascii="Arial" w:eastAsia="Arial" w:hAnsi="Arial" w:cs="Arial"/>
          <w:sz w:val="22"/>
          <w:szCs w:val="22"/>
        </w:rPr>
        <w:t xml:space="preserve"> i</w:t>
      </w:r>
      <w:r w:rsidR="00124813" w:rsidRPr="002C045B">
        <w:rPr>
          <w:rFonts w:ascii="Arial" w:eastAsia="Arial" w:hAnsi="Arial" w:cs="Arial"/>
          <w:sz w:val="22"/>
          <w:szCs w:val="22"/>
        </w:rPr>
        <w:t xml:space="preserve"> materijalna prava pomoćnika </w:t>
      </w:r>
      <w:r w:rsidR="00124813">
        <w:rPr>
          <w:rFonts w:ascii="Arial" w:eastAsia="Arial" w:hAnsi="Arial" w:cs="Arial"/>
          <w:sz w:val="22"/>
          <w:szCs w:val="22"/>
        </w:rPr>
        <w:t xml:space="preserve">u nastavi </w:t>
      </w:r>
      <w:r w:rsidR="00124813" w:rsidRPr="002C045B">
        <w:rPr>
          <w:rFonts w:ascii="Arial" w:eastAsia="Arial" w:hAnsi="Arial" w:cs="Arial"/>
          <w:sz w:val="22"/>
          <w:szCs w:val="22"/>
        </w:rPr>
        <w:t xml:space="preserve">sukladno potpisanom kolektivnom ugovoru </w:t>
      </w:r>
      <w:r w:rsidR="00124813">
        <w:rPr>
          <w:rFonts w:ascii="Arial" w:eastAsia="Arial" w:hAnsi="Arial" w:cs="Arial"/>
          <w:sz w:val="22"/>
          <w:szCs w:val="22"/>
        </w:rPr>
        <w:t xml:space="preserve">te </w:t>
      </w:r>
      <w:r w:rsidR="007F1970" w:rsidRPr="002C045B">
        <w:rPr>
          <w:rFonts w:ascii="Arial" w:eastAsia="Arial" w:hAnsi="Arial" w:cs="Arial"/>
          <w:sz w:val="22"/>
          <w:szCs w:val="22"/>
        </w:rPr>
        <w:t>za zapošljavan</w:t>
      </w:r>
      <w:r w:rsidR="00124813">
        <w:rPr>
          <w:rFonts w:ascii="Arial" w:eastAsia="Arial" w:hAnsi="Arial" w:cs="Arial"/>
          <w:sz w:val="22"/>
          <w:szCs w:val="22"/>
        </w:rPr>
        <w:t>je tri nova pomoćnika</w:t>
      </w:r>
      <w:r w:rsidR="007F1970" w:rsidRPr="002C045B">
        <w:rPr>
          <w:rFonts w:ascii="Arial" w:eastAsia="Arial" w:hAnsi="Arial" w:cs="Arial"/>
          <w:sz w:val="22"/>
          <w:szCs w:val="22"/>
        </w:rPr>
        <w:t xml:space="preserve">. Vjerski i privatni vrtići i druge pomoći ukupno </w:t>
      </w:r>
      <w:r w:rsidRPr="002C045B">
        <w:rPr>
          <w:rFonts w:ascii="Arial" w:eastAsia="Arial" w:hAnsi="Arial" w:cs="Arial"/>
          <w:sz w:val="22"/>
          <w:szCs w:val="22"/>
        </w:rPr>
        <w:t xml:space="preserve">se </w:t>
      </w:r>
      <w:r w:rsidR="007F1970" w:rsidRPr="002C045B">
        <w:rPr>
          <w:rFonts w:ascii="Arial" w:eastAsia="Arial" w:hAnsi="Arial" w:cs="Arial"/>
          <w:sz w:val="22"/>
          <w:szCs w:val="22"/>
        </w:rPr>
        <w:t>povećava</w:t>
      </w:r>
      <w:r w:rsidRPr="002C045B">
        <w:rPr>
          <w:rFonts w:ascii="Arial" w:eastAsia="Arial" w:hAnsi="Arial" w:cs="Arial"/>
          <w:sz w:val="22"/>
          <w:szCs w:val="22"/>
        </w:rPr>
        <w:t>ju</w:t>
      </w:r>
      <w:r w:rsidR="007F1970" w:rsidRPr="002C045B">
        <w:rPr>
          <w:rFonts w:ascii="Arial" w:eastAsia="Arial" w:hAnsi="Arial" w:cs="Arial"/>
          <w:sz w:val="22"/>
          <w:szCs w:val="22"/>
        </w:rPr>
        <w:t xml:space="preserve"> za 1.207.900,00 eura</w:t>
      </w:r>
      <w:r w:rsidR="00921786" w:rsidRPr="002C045B">
        <w:rPr>
          <w:rFonts w:ascii="Arial" w:eastAsia="Arial" w:hAnsi="Arial" w:cs="Arial"/>
          <w:sz w:val="22"/>
          <w:szCs w:val="22"/>
        </w:rPr>
        <w:t xml:space="preserve"> radi osiguranja dodatnog iznosa od 20 eura po djetetu te zbog dizanja dohodovnog cenzusa za 8%. Planirana su dodatna sredstva za </w:t>
      </w:r>
      <w:r w:rsidRPr="002C045B">
        <w:rPr>
          <w:rFonts w:ascii="Arial" w:eastAsia="Arial" w:hAnsi="Arial" w:cs="Arial"/>
          <w:sz w:val="22"/>
          <w:szCs w:val="22"/>
        </w:rPr>
        <w:t>kapitalni projekt O</w:t>
      </w:r>
      <w:r w:rsidR="00921786" w:rsidRPr="002C045B">
        <w:rPr>
          <w:rFonts w:ascii="Arial" w:eastAsia="Arial" w:hAnsi="Arial" w:cs="Arial"/>
          <w:sz w:val="22"/>
          <w:szCs w:val="22"/>
        </w:rPr>
        <w:t>državanje i opremanje osn</w:t>
      </w:r>
      <w:r w:rsidR="00D61524" w:rsidRPr="002C045B">
        <w:rPr>
          <w:rFonts w:ascii="Arial" w:eastAsia="Arial" w:hAnsi="Arial" w:cs="Arial"/>
          <w:sz w:val="22"/>
          <w:szCs w:val="22"/>
        </w:rPr>
        <w:t>ovnih škola u iznosu 360.6</w:t>
      </w:r>
      <w:r w:rsidR="00921786" w:rsidRPr="002C045B">
        <w:rPr>
          <w:rFonts w:ascii="Arial" w:eastAsia="Arial" w:hAnsi="Arial" w:cs="Arial"/>
          <w:sz w:val="22"/>
          <w:szCs w:val="22"/>
        </w:rPr>
        <w:t>00,00 eura. U</w:t>
      </w:r>
      <w:r w:rsidRPr="002C045B">
        <w:rPr>
          <w:rFonts w:ascii="Arial" w:eastAsia="Arial" w:hAnsi="Arial" w:cs="Arial"/>
          <w:sz w:val="22"/>
          <w:szCs w:val="22"/>
        </w:rPr>
        <w:t xml:space="preserve"> okviru ovog</w:t>
      </w:r>
      <w:r w:rsidR="00921786" w:rsidRPr="002C045B">
        <w:rPr>
          <w:rFonts w:ascii="Arial" w:eastAsia="Arial" w:hAnsi="Arial" w:cs="Arial"/>
          <w:sz w:val="22"/>
          <w:szCs w:val="22"/>
        </w:rPr>
        <w:t xml:space="preserve"> </w:t>
      </w:r>
      <w:r w:rsidRPr="002C045B">
        <w:rPr>
          <w:rFonts w:ascii="Arial" w:eastAsia="Arial" w:hAnsi="Arial" w:cs="Arial"/>
          <w:sz w:val="22"/>
          <w:szCs w:val="22"/>
        </w:rPr>
        <w:t>projekta</w:t>
      </w:r>
      <w:r w:rsidR="00921786" w:rsidRPr="002C045B">
        <w:rPr>
          <w:rFonts w:ascii="Arial" w:eastAsia="Arial" w:hAnsi="Arial" w:cs="Arial"/>
          <w:sz w:val="22"/>
          <w:szCs w:val="22"/>
        </w:rPr>
        <w:t xml:space="preserve"> došlo je do promjena u izvorima financiranja planiranih rashoda na način da su umanjeni iznosi iz gradskih izvora i NPOO-a dok su povećana sredstva iz Fonda solidarnosti. </w:t>
      </w:r>
      <w:r w:rsidRPr="002C045B">
        <w:rPr>
          <w:rFonts w:ascii="Arial" w:eastAsia="Arial" w:hAnsi="Arial" w:cs="Arial"/>
          <w:sz w:val="22"/>
          <w:szCs w:val="22"/>
        </w:rPr>
        <w:t>Sredstva za p</w:t>
      </w:r>
      <w:r w:rsidR="00921786" w:rsidRPr="002C045B">
        <w:rPr>
          <w:rFonts w:ascii="Arial" w:eastAsia="Arial" w:hAnsi="Arial" w:cs="Arial"/>
          <w:sz w:val="22"/>
          <w:szCs w:val="22"/>
        </w:rPr>
        <w:t>rojekt Novosagrađeni odgojno-obrazovni objekti povećava</w:t>
      </w:r>
      <w:r w:rsidRPr="002C045B">
        <w:rPr>
          <w:rFonts w:ascii="Arial" w:eastAsia="Arial" w:hAnsi="Arial" w:cs="Arial"/>
          <w:sz w:val="22"/>
          <w:szCs w:val="22"/>
        </w:rPr>
        <w:t xml:space="preserve">ju se </w:t>
      </w:r>
      <w:r w:rsidR="00921786" w:rsidRPr="002C045B">
        <w:rPr>
          <w:rFonts w:ascii="Arial" w:eastAsia="Arial" w:hAnsi="Arial" w:cs="Arial"/>
          <w:sz w:val="22"/>
          <w:szCs w:val="22"/>
        </w:rPr>
        <w:t xml:space="preserve">u ukupnom iznosu 5.724.800,00 eura zbog planiranja troškova zakupa novoizgrađene XII. gimnazije i kupnje Osnovne škole </w:t>
      </w:r>
      <w:proofErr w:type="spellStart"/>
      <w:r w:rsidR="00921786" w:rsidRPr="002C045B">
        <w:rPr>
          <w:rFonts w:ascii="Arial" w:eastAsia="Arial" w:hAnsi="Arial" w:cs="Arial"/>
          <w:sz w:val="22"/>
          <w:szCs w:val="22"/>
        </w:rPr>
        <w:t>Jelkovec</w:t>
      </w:r>
      <w:proofErr w:type="spellEnd"/>
      <w:r w:rsidR="00921786" w:rsidRPr="002C045B">
        <w:rPr>
          <w:rFonts w:ascii="Arial" w:eastAsia="Arial" w:hAnsi="Arial" w:cs="Arial"/>
          <w:sz w:val="22"/>
          <w:szCs w:val="22"/>
        </w:rPr>
        <w:t>. Sredstva za projekt Održavanje i opremanje ustanova predškolskog odgoja se smanjuju u iznosu 1.622.800,00 eura</w:t>
      </w:r>
      <w:r w:rsidR="00124813">
        <w:rPr>
          <w:rFonts w:ascii="Arial" w:eastAsia="Arial" w:hAnsi="Arial" w:cs="Arial"/>
          <w:sz w:val="22"/>
          <w:szCs w:val="22"/>
        </w:rPr>
        <w:t>,</w:t>
      </w:r>
      <w:r w:rsidR="00921786" w:rsidRPr="002C045B">
        <w:rPr>
          <w:rFonts w:ascii="Arial" w:eastAsia="Arial" w:hAnsi="Arial" w:cs="Arial"/>
          <w:sz w:val="22"/>
          <w:szCs w:val="22"/>
        </w:rPr>
        <w:t xml:space="preserve"> najvećim dijelom iz Mehanizma za oporavak i otpornost. U</w:t>
      </w:r>
      <w:r w:rsidR="00433936" w:rsidRPr="002C045B">
        <w:rPr>
          <w:rFonts w:ascii="Arial" w:eastAsia="Arial" w:hAnsi="Arial" w:cs="Arial"/>
          <w:sz w:val="22"/>
          <w:szCs w:val="22"/>
        </w:rPr>
        <w:t xml:space="preserve"> okviru ovog projekta </w:t>
      </w:r>
      <w:r w:rsidR="00921786" w:rsidRPr="002C045B">
        <w:rPr>
          <w:rFonts w:ascii="Arial" w:eastAsia="Arial" w:hAnsi="Arial" w:cs="Arial"/>
          <w:sz w:val="22"/>
          <w:szCs w:val="22"/>
        </w:rPr>
        <w:t xml:space="preserve">planirana su </w:t>
      </w:r>
      <w:r w:rsidR="00433936" w:rsidRPr="002C045B">
        <w:rPr>
          <w:rFonts w:ascii="Arial" w:eastAsia="Arial" w:hAnsi="Arial" w:cs="Arial"/>
          <w:sz w:val="22"/>
          <w:szCs w:val="22"/>
        </w:rPr>
        <w:t xml:space="preserve">i </w:t>
      </w:r>
      <w:r w:rsidRPr="002C045B">
        <w:rPr>
          <w:rFonts w:ascii="Arial" w:eastAsia="Arial" w:hAnsi="Arial" w:cs="Arial"/>
          <w:sz w:val="22"/>
          <w:szCs w:val="22"/>
        </w:rPr>
        <w:t xml:space="preserve">dodatna </w:t>
      </w:r>
      <w:r w:rsidR="00921786" w:rsidRPr="002C045B">
        <w:rPr>
          <w:rFonts w:ascii="Arial" w:eastAsia="Arial" w:hAnsi="Arial" w:cs="Arial"/>
          <w:sz w:val="22"/>
          <w:szCs w:val="22"/>
        </w:rPr>
        <w:t>sredstva za održavanje i nadogradnju sustav</w:t>
      </w:r>
      <w:r w:rsidR="00433936" w:rsidRPr="002C045B">
        <w:rPr>
          <w:rFonts w:ascii="Arial" w:eastAsia="Arial" w:hAnsi="Arial" w:cs="Arial"/>
          <w:sz w:val="22"/>
          <w:szCs w:val="22"/>
        </w:rPr>
        <w:t>a</w:t>
      </w:r>
      <w:r w:rsidR="00921786" w:rsidRPr="002C045B">
        <w:rPr>
          <w:rFonts w:ascii="Arial" w:eastAsia="Arial" w:hAnsi="Arial" w:cs="Arial"/>
          <w:sz w:val="22"/>
          <w:szCs w:val="22"/>
        </w:rPr>
        <w:t xml:space="preserve"> e-vrtići u iznosu 368.000,00 eura.</w:t>
      </w:r>
      <w:r w:rsidR="00433936" w:rsidRPr="002C045B">
        <w:rPr>
          <w:rFonts w:ascii="Arial" w:eastAsia="Arial" w:hAnsi="Arial" w:cs="Arial"/>
          <w:sz w:val="22"/>
          <w:szCs w:val="22"/>
        </w:rPr>
        <w:t xml:space="preserve"> U okviru projekta Proširenje kapaciteta u predškolskom odgoju i obrazovanju sredstva se preraspodjeljuju na odgovarajuće proračunske pozicije kod predškolskih ustanova.</w:t>
      </w:r>
    </w:p>
    <w:p w:rsidR="00734E25" w:rsidRPr="002C045B" w:rsidRDefault="00734E25" w:rsidP="00921786">
      <w:pPr>
        <w:pBdr>
          <w:top w:val="nil"/>
          <w:left w:val="nil"/>
          <w:bottom w:val="nil"/>
          <w:right w:val="nil"/>
          <w:between w:val="nil"/>
        </w:pBdr>
        <w:spacing w:line="240" w:lineRule="auto"/>
        <w:ind w:left="0" w:hanging="2"/>
        <w:jc w:val="both"/>
        <w:rPr>
          <w:rFonts w:ascii="Arial" w:eastAsia="Arial" w:hAnsi="Arial" w:cs="Arial"/>
          <w:sz w:val="22"/>
          <w:szCs w:val="22"/>
        </w:rPr>
      </w:pPr>
    </w:p>
    <w:p w:rsidR="00921786" w:rsidRPr="002C045B" w:rsidRDefault="00433936" w:rsidP="00921786">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U okviru </w:t>
      </w:r>
      <w:r w:rsidR="00734E25" w:rsidRPr="002C045B">
        <w:rPr>
          <w:rFonts w:ascii="Arial" w:eastAsia="Arial" w:hAnsi="Arial" w:cs="Arial"/>
          <w:sz w:val="22"/>
          <w:szCs w:val="22"/>
        </w:rPr>
        <w:t>Sportski</w:t>
      </w:r>
      <w:r w:rsidRPr="002C045B">
        <w:rPr>
          <w:rFonts w:ascii="Arial" w:eastAsia="Arial" w:hAnsi="Arial" w:cs="Arial"/>
          <w:sz w:val="22"/>
          <w:szCs w:val="22"/>
        </w:rPr>
        <w:t xml:space="preserve">h programa planira se povećanje sredstava </w:t>
      </w:r>
      <w:r w:rsidR="00734E25" w:rsidRPr="002C045B">
        <w:rPr>
          <w:rFonts w:ascii="Arial" w:eastAsia="Arial" w:hAnsi="Arial" w:cs="Arial"/>
          <w:sz w:val="22"/>
          <w:szCs w:val="22"/>
        </w:rPr>
        <w:t>u iznosu 2.440.500,00 eura zbog planirane kupnje klizališta u Paviljonu 40 Zagrebačkog velesajma d.o.o. i osiguranja sredstava za planirane manifestacije i događaje od značenja za Grad koje se održavaju u polivalentnoj dvorani Arena.</w:t>
      </w:r>
    </w:p>
    <w:p w:rsidR="00433936" w:rsidRPr="002C045B" w:rsidRDefault="00921786" w:rsidP="00433936">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 </w:t>
      </w:r>
    </w:p>
    <w:p w:rsidR="00E25684" w:rsidRPr="002C045B" w:rsidRDefault="00433936" w:rsidP="00E25684">
      <w:pPr>
        <w:ind w:left="0" w:hanging="2"/>
        <w:jc w:val="both"/>
        <w:rPr>
          <w:rFonts w:ascii="Arial" w:eastAsia="Arial" w:hAnsi="Arial" w:cs="Arial"/>
          <w:sz w:val="22"/>
          <w:szCs w:val="22"/>
        </w:rPr>
      </w:pPr>
      <w:r w:rsidRPr="002C045B">
        <w:rPr>
          <w:rFonts w:ascii="Arial" w:eastAsia="Arial" w:hAnsi="Arial" w:cs="Arial"/>
          <w:sz w:val="22"/>
          <w:szCs w:val="22"/>
        </w:rPr>
        <w:t xml:space="preserve">U okviru djelatnosti Ustanova predškolskog odgoja sredstva se ukupno povećavaju u iznosu </w:t>
      </w:r>
      <w:r w:rsidR="00E25684" w:rsidRPr="002C045B">
        <w:rPr>
          <w:rFonts w:ascii="Arial" w:eastAsia="Arial" w:hAnsi="Arial" w:cs="Arial"/>
          <w:sz w:val="22"/>
          <w:szCs w:val="22"/>
        </w:rPr>
        <w:t xml:space="preserve"> 17.016.880,00 eura od čega se na gradske izvore odnosi </w:t>
      </w:r>
      <w:r w:rsidRPr="002C045B">
        <w:rPr>
          <w:rFonts w:ascii="Arial" w:eastAsia="Arial" w:hAnsi="Arial" w:cs="Arial"/>
          <w:sz w:val="22"/>
          <w:szCs w:val="22"/>
        </w:rPr>
        <w:t>16.307.200,00 eura</w:t>
      </w:r>
      <w:r w:rsidR="00E25684" w:rsidRPr="002C045B">
        <w:rPr>
          <w:rFonts w:ascii="Arial" w:eastAsia="Arial" w:hAnsi="Arial" w:cs="Arial"/>
          <w:sz w:val="22"/>
          <w:szCs w:val="22"/>
        </w:rPr>
        <w:t>. N</w:t>
      </w:r>
      <w:r w:rsidRPr="002C045B">
        <w:rPr>
          <w:rFonts w:ascii="Arial" w:eastAsia="Arial" w:hAnsi="Arial" w:cs="Arial"/>
          <w:sz w:val="22"/>
          <w:szCs w:val="22"/>
        </w:rPr>
        <w:t xml:space="preserve">ajveći dio </w:t>
      </w:r>
      <w:r w:rsidR="00E25684" w:rsidRPr="002C045B">
        <w:rPr>
          <w:rFonts w:ascii="Arial" w:eastAsia="Arial" w:hAnsi="Arial" w:cs="Arial"/>
          <w:sz w:val="22"/>
          <w:szCs w:val="22"/>
        </w:rPr>
        <w:t xml:space="preserve">povećanja sredstava s osnove gradskih izvora u iznosu od </w:t>
      </w:r>
      <w:r w:rsidRPr="002C045B">
        <w:rPr>
          <w:rFonts w:ascii="Arial" w:eastAsia="Arial" w:hAnsi="Arial" w:cs="Arial"/>
          <w:sz w:val="22"/>
          <w:szCs w:val="22"/>
        </w:rPr>
        <w:t>14.942.700,00 eura odnosi</w:t>
      </w:r>
      <w:r w:rsidR="00075F2A" w:rsidRPr="002C045B">
        <w:rPr>
          <w:rFonts w:ascii="Arial" w:eastAsia="Arial" w:hAnsi="Arial" w:cs="Arial"/>
          <w:sz w:val="22"/>
          <w:szCs w:val="22"/>
        </w:rPr>
        <w:t xml:space="preserve"> se</w:t>
      </w:r>
      <w:r w:rsidRPr="002C045B">
        <w:rPr>
          <w:rFonts w:ascii="Arial" w:eastAsia="Arial" w:hAnsi="Arial" w:cs="Arial"/>
          <w:sz w:val="22"/>
          <w:szCs w:val="22"/>
        </w:rPr>
        <w:t xml:space="preserve"> na rashode za zaposlene </w:t>
      </w:r>
      <w:r w:rsidR="00075F2A" w:rsidRPr="002C045B">
        <w:rPr>
          <w:rFonts w:ascii="Arial" w:eastAsia="Arial" w:hAnsi="Arial" w:cs="Arial"/>
          <w:sz w:val="22"/>
          <w:szCs w:val="22"/>
        </w:rPr>
        <w:t>radi povećanja prava temeljem n</w:t>
      </w:r>
      <w:r w:rsidRPr="002C045B">
        <w:rPr>
          <w:rFonts w:ascii="Arial" w:eastAsia="Arial" w:hAnsi="Arial" w:cs="Arial"/>
          <w:sz w:val="22"/>
          <w:szCs w:val="22"/>
        </w:rPr>
        <w:t>ovog kolektivnog ugovora za zaposlene u predškolskom sustavu grada Zagreba (6% povećanje od 01.06.2023)</w:t>
      </w:r>
      <w:r w:rsidR="00075F2A" w:rsidRPr="002C045B">
        <w:rPr>
          <w:rFonts w:ascii="Arial" w:eastAsia="Arial" w:hAnsi="Arial" w:cs="Arial"/>
          <w:sz w:val="22"/>
          <w:szCs w:val="22"/>
        </w:rPr>
        <w:t xml:space="preserve"> i</w:t>
      </w:r>
      <w:r w:rsidRPr="002C045B">
        <w:rPr>
          <w:rFonts w:ascii="Arial" w:eastAsia="Arial" w:hAnsi="Arial" w:cs="Arial"/>
          <w:sz w:val="22"/>
          <w:szCs w:val="22"/>
        </w:rPr>
        <w:t xml:space="preserve"> očekivanog povećanja broja zaposlenih zbog povećanja smještajnih kapaciteta u predškolskom obrazovanju</w:t>
      </w:r>
      <w:r w:rsidR="00124813">
        <w:rPr>
          <w:rFonts w:ascii="Arial" w:eastAsia="Arial" w:hAnsi="Arial" w:cs="Arial"/>
          <w:sz w:val="22"/>
          <w:szCs w:val="22"/>
        </w:rPr>
        <w:t xml:space="preserve"> i zapošljavanja pomoćnih radnika za </w:t>
      </w:r>
      <w:r w:rsidR="00124813" w:rsidRPr="002C045B">
        <w:rPr>
          <w:rFonts w:ascii="Arial" w:eastAsia="Arial" w:hAnsi="Arial" w:cs="Arial"/>
          <w:sz w:val="22"/>
          <w:szCs w:val="22"/>
        </w:rPr>
        <w:t>njegu, skrb i pratnju</w:t>
      </w:r>
      <w:r w:rsidRPr="002C045B">
        <w:rPr>
          <w:rFonts w:ascii="Arial" w:eastAsia="Arial" w:hAnsi="Arial" w:cs="Arial"/>
          <w:sz w:val="22"/>
          <w:szCs w:val="22"/>
        </w:rPr>
        <w:t xml:space="preserve">. Materijalni rashodi se povećavaju za </w:t>
      </w:r>
      <w:r w:rsidR="00E25684" w:rsidRPr="002C045B">
        <w:rPr>
          <w:rFonts w:ascii="Arial" w:eastAsia="Arial" w:hAnsi="Arial" w:cs="Arial"/>
          <w:sz w:val="22"/>
          <w:szCs w:val="22"/>
        </w:rPr>
        <w:t xml:space="preserve">1.357.500,00 eura najvećim dijelom </w:t>
      </w:r>
      <w:r w:rsidRPr="002C045B">
        <w:rPr>
          <w:rFonts w:ascii="Arial" w:eastAsia="Arial" w:hAnsi="Arial" w:cs="Arial"/>
          <w:sz w:val="22"/>
          <w:szCs w:val="22"/>
        </w:rPr>
        <w:t xml:space="preserve">zbog </w:t>
      </w:r>
      <w:r w:rsidR="00E25684" w:rsidRPr="002C045B">
        <w:rPr>
          <w:rFonts w:ascii="Arial" w:eastAsia="Arial" w:hAnsi="Arial" w:cs="Arial"/>
          <w:sz w:val="22"/>
          <w:szCs w:val="22"/>
        </w:rPr>
        <w:t xml:space="preserve">povećanja </w:t>
      </w:r>
      <w:r w:rsidR="00E25684" w:rsidRPr="002C045B">
        <w:rPr>
          <w:rFonts w:ascii="Arial" w:eastAsia="Arial" w:hAnsi="Arial" w:cs="Arial"/>
          <w:sz w:val="22"/>
          <w:szCs w:val="22"/>
        </w:rPr>
        <w:lastRenderedPageBreak/>
        <w:t xml:space="preserve">cijena sirovina, povećanja </w:t>
      </w:r>
      <w:r w:rsidR="00075F2A" w:rsidRPr="002C045B">
        <w:rPr>
          <w:rFonts w:ascii="Arial" w:eastAsia="Arial" w:hAnsi="Arial" w:cs="Arial"/>
          <w:sz w:val="22"/>
          <w:szCs w:val="22"/>
        </w:rPr>
        <w:t xml:space="preserve">sufinanciranja </w:t>
      </w:r>
      <w:r w:rsidR="00E25684" w:rsidRPr="002C045B">
        <w:rPr>
          <w:rFonts w:ascii="Arial" w:eastAsia="Arial" w:hAnsi="Arial" w:cs="Arial"/>
          <w:sz w:val="22"/>
          <w:szCs w:val="22"/>
        </w:rPr>
        <w:t xml:space="preserve">na 1,99 eura po djetetu dnevno te povećanja kapaciteta za 1.500 djece od rujna 2023. </w:t>
      </w:r>
    </w:p>
    <w:p w:rsidR="00E25684" w:rsidRPr="002C045B" w:rsidRDefault="00E25684" w:rsidP="00E25684">
      <w:pPr>
        <w:ind w:left="0" w:hanging="2"/>
        <w:jc w:val="both"/>
        <w:rPr>
          <w:rFonts w:asciiTheme="minorHAnsi" w:eastAsiaTheme="minorEastAsia" w:hAnsiTheme="minorHAnsi" w:cstheme="minorBidi"/>
          <w:sz w:val="22"/>
          <w:szCs w:val="22"/>
        </w:rPr>
      </w:pPr>
    </w:p>
    <w:p w:rsidR="00075F2A" w:rsidRPr="002C045B" w:rsidRDefault="00E25684" w:rsidP="00E25684">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Za djelatnost Osnovnog školstva dolazi do povećanja u ukupnom iznosu od 20.902.705,00 eura od čega se 3.385.700,00 eura osigurava iz gradskih izvora. Osigurana su dodatna sredstva zbog povećanja materijalnih rashoda</w:t>
      </w:r>
      <w:r w:rsidR="00075F2A" w:rsidRPr="002C045B">
        <w:rPr>
          <w:rFonts w:ascii="Arial" w:eastAsia="Arial" w:hAnsi="Arial" w:cs="Arial"/>
          <w:sz w:val="22"/>
          <w:szCs w:val="22"/>
        </w:rPr>
        <w:t xml:space="preserve"> u iznosu 1.519.000,00 eura na aktivnosti Redovna djelatnost proračunskih korisnika.</w:t>
      </w:r>
      <w:r w:rsidRPr="002C045B">
        <w:rPr>
          <w:rFonts w:ascii="Arial" w:eastAsia="Arial" w:hAnsi="Arial" w:cs="Arial"/>
          <w:sz w:val="22"/>
          <w:szCs w:val="22"/>
        </w:rPr>
        <w:t xml:space="preserve"> </w:t>
      </w:r>
    </w:p>
    <w:p w:rsidR="00075F2A" w:rsidRPr="002C045B" w:rsidRDefault="00075F2A" w:rsidP="00075F2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Sredstva planirana za a</w:t>
      </w:r>
      <w:r w:rsidR="00E25684" w:rsidRPr="002C045B">
        <w:rPr>
          <w:rFonts w:ascii="Arial" w:eastAsia="Arial" w:hAnsi="Arial" w:cs="Arial"/>
          <w:sz w:val="22"/>
          <w:szCs w:val="22"/>
        </w:rPr>
        <w:t xml:space="preserve">ktivnost </w:t>
      </w:r>
      <w:r w:rsidRPr="002C045B">
        <w:rPr>
          <w:rFonts w:ascii="Arial" w:eastAsia="Arial" w:hAnsi="Arial" w:cs="Arial"/>
          <w:sz w:val="22"/>
          <w:szCs w:val="22"/>
        </w:rPr>
        <w:t>Produženi boravak</w:t>
      </w:r>
      <w:r w:rsidR="00E25684" w:rsidRPr="002C045B">
        <w:rPr>
          <w:rFonts w:ascii="Arial" w:eastAsia="Arial" w:hAnsi="Arial" w:cs="Arial"/>
          <w:sz w:val="22"/>
          <w:szCs w:val="22"/>
        </w:rPr>
        <w:t xml:space="preserve"> sredstva iz gradskih izvora </w:t>
      </w:r>
      <w:r w:rsidRPr="002C045B">
        <w:rPr>
          <w:rFonts w:ascii="Arial" w:eastAsia="Arial" w:hAnsi="Arial" w:cs="Arial"/>
          <w:sz w:val="22"/>
          <w:szCs w:val="22"/>
        </w:rPr>
        <w:t>se povećavaju za 1.241.580,00 eura</w:t>
      </w:r>
      <w:r w:rsidR="00E25684" w:rsidRPr="002C045B">
        <w:rPr>
          <w:rFonts w:ascii="Arial" w:eastAsia="Arial" w:hAnsi="Arial" w:cs="Arial"/>
          <w:sz w:val="22"/>
          <w:szCs w:val="22"/>
        </w:rPr>
        <w:t xml:space="preserve"> </w:t>
      </w:r>
      <w:r w:rsidRPr="002C045B">
        <w:rPr>
          <w:rFonts w:ascii="Arial" w:eastAsia="Arial" w:hAnsi="Arial" w:cs="Arial"/>
          <w:sz w:val="22"/>
          <w:szCs w:val="22"/>
        </w:rPr>
        <w:t>najvećim dijelom zbog usklađenja s potpisanim kolektivnim ugovorom i  uvećane osnovice za obračun plaće za zaposlene u javnim službama za 2% od 1.</w:t>
      </w:r>
      <w:r w:rsidR="004F1105">
        <w:rPr>
          <w:rFonts w:ascii="Arial" w:eastAsia="Arial" w:hAnsi="Arial" w:cs="Arial"/>
          <w:sz w:val="22"/>
          <w:szCs w:val="22"/>
        </w:rPr>
        <w:t xml:space="preserve"> </w:t>
      </w:r>
      <w:r w:rsidRPr="002C045B">
        <w:rPr>
          <w:rFonts w:ascii="Arial" w:eastAsia="Arial" w:hAnsi="Arial" w:cs="Arial"/>
          <w:sz w:val="22"/>
          <w:szCs w:val="22"/>
        </w:rPr>
        <w:t>travnja 2023.</w:t>
      </w:r>
    </w:p>
    <w:p w:rsidR="00A26CAB" w:rsidRPr="002C045B" w:rsidRDefault="00A26CAB" w:rsidP="00E25684">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Sredstva za a</w:t>
      </w:r>
      <w:r w:rsidR="00E25684" w:rsidRPr="002C045B">
        <w:rPr>
          <w:rFonts w:ascii="Arial" w:eastAsia="Arial" w:hAnsi="Arial" w:cs="Arial"/>
          <w:sz w:val="22"/>
          <w:szCs w:val="22"/>
        </w:rPr>
        <w:t xml:space="preserve">ktivnost Sufinanciranje prehrane se </w:t>
      </w:r>
      <w:r w:rsidRPr="002C045B">
        <w:rPr>
          <w:rFonts w:ascii="Arial" w:eastAsia="Arial" w:hAnsi="Arial" w:cs="Arial"/>
          <w:sz w:val="22"/>
          <w:szCs w:val="22"/>
        </w:rPr>
        <w:t xml:space="preserve">povećavaju </w:t>
      </w:r>
      <w:r w:rsidR="00E25684" w:rsidRPr="002C045B">
        <w:rPr>
          <w:rFonts w:ascii="Arial" w:eastAsia="Arial" w:hAnsi="Arial" w:cs="Arial"/>
          <w:sz w:val="22"/>
          <w:szCs w:val="22"/>
        </w:rPr>
        <w:t xml:space="preserve">za </w:t>
      </w:r>
      <w:r w:rsidR="00075F2A" w:rsidRPr="002C045B">
        <w:rPr>
          <w:rFonts w:ascii="Arial" w:eastAsia="Arial" w:hAnsi="Arial" w:cs="Arial"/>
          <w:sz w:val="22"/>
          <w:szCs w:val="22"/>
        </w:rPr>
        <w:t xml:space="preserve">12.457.950,00 eura </w:t>
      </w:r>
      <w:r w:rsidRPr="002C045B">
        <w:rPr>
          <w:rFonts w:ascii="Arial" w:eastAsia="Arial" w:hAnsi="Arial" w:cs="Arial"/>
          <w:sz w:val="22"/>
          <w:szCs w:val="22"/>
        </w:rPr>
        <w:t>temeljem Odluke Vlade RH kojom se osigurava jedan besplatan obrok za sve učenike osnovnih škola.</w:t>
      </w:r>
    </w:p>
    <w:p w:rsidR="00A26CAB" w:rsidRPr="002C045B" w:rsidRDefault="00A26CAB" w:rsidP="00E25684">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Aktivnost Pomoćnici u nastavi se povećava zbog planiranog zapošljavanja dodatnih 150 pomoćnika.</w:t>
      </w:r>
    </w:p>
    <w:p w:rsidR="0049436E" w:rsidRPr="002C045B" w:rsidRDefault="0049436E" w:rsidP="0049436E">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Sredstva za projekt Održavanje i opremanje osnovnih škola se povećavaju za 372.120,00 eura  od čega se iz gradskih izvora planira nabava opreme za Osnovnu škole Bukovac i Osnovnu škole Jure Kaštelana u iznosu 100.000,00 eura. Na projektu Besplatne menstrualne potrepštine sredstva se povećavaju zbog preraspodjele sredstava iz gradskih izvora s glave Ureda te planiranja sredstva iz državnog proračuna za ovu svrhu sukladno Odluci Vlade RH.</w:t>
      </w:r>
    </w:p>
    <w:p w:rsidR="0049436E" w:rsidRPr="002C045B" w:rsidRDefault="0049436E" w:rsidP="00E25684">
      <w:pPr>
        <w:pBdr>
          <w:top w:val="nil"/>
          <w:left w:val="nil"/>
          <w:bottom w:val="nil"/>
          <w:right w:val="nil"/>
          <w:between w:val="nil"/>
        </w:pBdr>
        <w:spacing w:line="240" w:lineRule="auto"/>
        <w:ind w:left="0" w:hanging="2"/>
        <w:jc w:val="both"/>
        <w:rPr>
          <w:rFonts w:ascii="Arial" w:eastAsia="Arial" w:hAnsi="Arial" w:cs="Arial"/>
          <w:sz w:val="22"/>
          <w:szCs w:val="22"/>
        </w:rPr>
      </w:pPr>
    </w:p>
    <w:p w:rsidR="0043303A" w:rsidRPr="002C045B" w:rsidRDefault="0049436E" w:rsidP="00B13835">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Za djelatnost srednjoškolskog obrazovanja dolazi do povećanja sredstava </w:t>
      </w:r>
      <w:r w:rsidR="0043303A" w:rsidRPr="002C045B">
        <w:rPr>
          <w:rFonts w:ascii="Arial" w:eastAsia="Arial" w:hAnsi="Arial" w:cs="Arial"/>
          <w:sz w:val="22"/>
          <w:szCs w:val="22"/>
        </w:rPr>
        <w:t xml:space="preserve">ukupno za 1.838.890,00 eura </w:t>
      </w:r>
      <w:r w:rsidR="00B13835" w:rsidRPr="002C045B">
        <w:rPr>
          <w:rFonts w:ascii="Arial" w:eastAsia="Arial" w:hAnsi="Arial" w:cs="Arial"/>
          <w:sz w:val="22"/>
          <w:szCs w:val="22"/>
        </w:rPr>
        <w:t>koja se najvećim dijelom odnose</w:t>
      </w:r>
      <w:r w:rsidR="0043303A" w:rsidRPr="002C045B">
        <w:rPr>
          <w:rFonts w:ascii="Arial" w:eastAsia="Arial" w:hAnsi="Arial" w:cs="Arial"/>
          <w:sz w:val="22"/>
          <w:szCs w:val="22"/>
        </w:rPr>
        <w:t xml:space="preserve"> na sredstva iz državnog proračuna za plaće i ostala materijalna prava zaposlenih sukladno potpisanom kolektivnom ugovoru</w:t>
      </w:r>
      <w:r w:rsidR="00B13835" w:rsidRPr="002C045B">
        <w:rPr>
          <w:rFonts w:ascii="Arial" w:eastAsia="Arial" w:hAnsi="Arial" w:cs="Arial"/>
          <w:sz w:val="22"/>
          <w:szCs w:val="22"/>
        </w:rPr>
        <w:t xml:space="preserve"> i sredstva za besplatne menstrualne potrepštine sukladno Odluci Vlade RH. Iz gradskih izvora planira se povećanje u iznosu 172.620,00 eura na aktivnosti Pomoćnici u nastavi jer je od rujna planirano zapošljavanje dodatnih 57 pomoćnika.</w:t>
      </w:r>
    </w:p>
    <w:p w:rsidR="0043303A" w:rsidRPr="002C045B" w:rsidRDefault="0043303A" w:rsidP="0049436E">
      <w:pPr>
        <w:pBdr>
          <w:top w:val="nil"/>
          <w:left w:val="nil"/>
          <w:bottom w:val="nil"/>
          <w:right w:val="nil"/>
          <w:between w:val="nil"/>
        </w:pBdr>
        <w:spacing w:line="240" w:lineRule="auto"/>
        <w:ind w:left="0" w:hanging="2"/>
        <w:jc w:val="both"/>
        <w:rPr>
          <w:rFonts w:ascii="Arial" w:eastAsia="Arial" w:hAnsi="Arial" w:cs="Arial"/>
          <w:sz w:val="22"/>
          <w:szCs w:val="22"/>
        </w:rPr>
      </w:pPr>
    </w:p>
    <w:p w:rsidR="00B13835" w:rsidRPr="002C045B" w:rsidRDefault="00B13835" w:rsidP="00B13835">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Sredstva planirana iz gradskih izvora u okviru Ustanove Upravljanje sportskim objektima povećavaju se za 589.600,00 eura. </w:t>
      </w:r>
      <w:r w:rsidR="00207D8A" w:rsidRPr="002C045B">
        <w:rPr>
          <w:rFonts w:ascii="Arial" w:eastAsia="Arial" w:hAnsi="Arial" w:cs="Arial"/>
          <w:sz w:val="22"/>
          <w:szCs w:val="22"/>
        </w:rPr>
        <w:t>Planirano je povećanje u iznosu 386.000,00 eura za rashode za zaposlene zbog nove organizacije i sistematizacije radnih mjesta te 334.000,00 eura za materijalne rashode od čega najveći dio za troškove energije sukladno procjeni potrošnje do kraja godine. Planirano povećanje u iznosu od</w:t>
      </w:r>
      <w:r w:rsidRPr="002C045B">
        <w:rPr>
          <w:rFonts w:ascii="Arial" w:eastAsia="Arial" w:hAnsi="Arial" w:cs="Arial"/>
          <w:sz w:val="22"/>
          <w:szCs w:val="22"/>
        </w:rPr>
        <w:t xml:space="preserve"> 30.000,00 eura je ostvareno preraspodjelom sredstava s razdjela Stručne službe Gradske skupštine za potrebu izgradnje </w:t>
      </w:r>
      <w:r w:rsidR="00207D8A" w:rsidRPr="002C045B">
        <w:rPr>
          <w:rFonts w:ascii="Arial" w:eastAsia="Arial" w:hAnsi="Arial" w:cs="Arial"/>
          <w:sz w:val="22"/>
          <w:szCs w:val="22"/>
        </w:rPr>
        <w:t xml:space="preserve">novog </w:t>
      </w:r>
      <w:r w:rsidRPr="002C045B">
        <w:rPr>
          <w:rFonts w:ascii="Arial" w:eastAsia="Arial" w:hAnsi="Arial" w:cs="Arial"/>
          <w:sz w:val="22"/>
          <w:szCs w:val="22"/>
        </w:rPr>
        <w:t>vježbališta</w:t>
      </w:r>
      <w:r w:rsidR="00207D8A" w:rsidRPr="002C045B">
        <w:rPr>
          <w:rFonts w:ascii="Arial" w:eastAsia="Arial" w:hAnsi="Arial" w:cs="Arial"/>
          <w:sz w:val="22"/>
          <w:szCs w:val="22"/>
        </w:rPr>
        <w:t xml:space="preserve"> na otvorenom</w:t>
      </w:r>
      <w:r w:rsidRPr="002C045B">
        <w:rPr>
          <w:rFonts w:ascii="Arial" w:eastAsia="Arial" w:hAnsi="Arial" w:cs="Arial"/>
          <w:sz w:val="22"/>
          <w:szCs w:val="22"/>
        </w:rPr>
        <w:t xml:space="preserve"> na prostoru RSC Jarun</w:t>
      </w:r>
      <w:r w:rsidR="00207D8A" w:rsidRPr="002C045B">
        <w:rPr>
          <w:rFonts w:ascii="Arial" w:eastAsia="Arial" w:hAnsi="Arial" w:cs="Arial"/>
          <w:sz w:val="22"/>
          <w:szCs w:val="22"/>
        </w:rPr>
        <w:t xml:space="preserve"> s obzirom da je postojeće postalo premalo za sve građane koji ga žele koristiti.</w:t>
      </w:r>
    </w:p>
    <w:p w:rsidR="00B13835" w:rsidRPr="002C045B" w:rsidRDefault="00B13835" w:rsidP="00B13835">
      <w:pPr>
        <w:pBdr>
          <w:top w:val="nil"/>
          <w:left w:val="nil"/>
          <w:bottom w:val="nil"/>
          <w:right w:val="nil"/>
          <w:between w:val="nil"/>
        </w:pBdr>
        <w:spacing w:line="240" w:lineRule="auto"/>
        <w:ind w:left="0" w:hanging="2"/>
        <w:jc w:val="both"/>
        <w:rPr>
          <w:rFonts w:ascii="Arial" w:eastAsia="Arial" w:hAnsi="Arial" w:cs="Arial"/>
          <w:sz w:val="22"/>
          <w:szCs w:val="22"/>
        </w:rPr>
      </w:pPr>
    </w:p>
    <w:p w:rsidR="002131A3" w:rsidRPr="002C045B" w:rsidRDefault="00904425" w:rsidP="00723AA8">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Ovim Prijedlogom izmjena i dopuna Pr</w:t>
      </w:r>
      <w:r w:rsidR="00534C85" w:rsidRPr="002C045B">
        <w:rPr>
          <w:rFonts w:ascii="Arial" w:eastAsia="Arial" w:hAnsi="Arial" w:cs="Arial"/>
          <w:sz w:val="22"/>
          <w:szCs w:val="22"/>
        </w:rPr>
        <w:t>oračuna s</w:t>
      </w:r>
      <w:r w:rsidRPr="002C045B">
        <w:rPr>
          <w:rFonts w:ascii="Arial" w:eastAsia="Arial" w:hAnsi="Arial" w:cs="Arial"/>
          <w:sz w:val="22"/>
          <w:szCs w:val="22"/>
        </w:rPr>
        <w:t>manjuju se sredstva</w:t>
      </w:r>
      <w:r w:rsidR="001471E9" w:rsidRPr="002C045B">
        <w:rPr>
          <w:rFonts w:ascii="Arial" w:eastAsia="Arial" w:hAnsi="Arial" w:cs="Arial"/>
          <w:sz w:val="22"/>
          <w:szCs w:val="22"/>
        </w:rPr>
        <w:t xml:space="preserve"> </w:t>
      </w:r>
      <w:r w:rsidRPr="002C045B">
        <w:rPr>
          <w:rFonts w:ascii="Arial" w:eastAsia="Arial" w:hAnsi="Arial" w:cs="Arial"/>
          <w:sz w:val="22"/>
          <w:szCs w:val="22"/>
        </w:rPr>
        <w:t xml:space="preserve">u iznosu od </w:t>
      </w:r>
      <w:r w:rsidR="00E47467" w:rsidRPr="002C045B">
        <w:rPr>
          <w:rFonts w:ascii="Arial" w:eastAsia="Arial" w:hAnsi="Arial" w:cs="Arial"/>
          <w:sz w:val="22"/>
          <w:szCs w:val="22"/>
        </w:rPr>
        <w:t>14.179.400</w:t>
      </w:r>
      <w:r w:rsidR="00616057" w:rsidRPr="002C045B">
        <w:rPr>
          <w:rFonts w:ascii="Arial" w:eastAsia="Arial" w:hAnsi="Arial" w:cs="Arial"/>
          <w:sz w:val="22"/>
          <w:szCs w:val="22"/>
        </w:rPr>
        <w:t>,00</w:t>
      </w:r>
      <w:r w:rsidR="00E47467" w:rsidRPr="002C045B">
        <w:rPr>
          <w:rFonts w:ascii="Arial" w:eastAsia="Arial" w:hAnsi="Arial" w:cs="Arial"/>
          <w:sz w:val="22"/>
          <w:szCs w:val="22"/>
        </w:rPr>
        <w:t xml:space="preserve"> eura</w:t>
      </w:r>
      <w:r w:rsidRPr="002C045B">
        <w:rPr>
          <w:rFonts w:ascii="Arial" w:eastAsia="Arial" w:hAnsi="Arial" w:cs="Arial"/>
          <w:sz w:val="22"/>
          <w:szCs w:val="22"/>
        </w:rPr>
        <w:t xml:space="preserve"> na stavkama razdjela </w:t>
      </w:r>
      <w:r w:rsidRPr="002C045B">
        <w:rPr>
          <w:rFonts w:ascii="Arial" w:eastAsia="Arial" w:hAnsi="Arial" w:cs="Arial"/>
          <w:b/>
          <w:sz w:val="22"/>
          <w:szCs w:val="22"/>
        </w:rPr>
        <w:t>Gradskog ureda za obnovu, izgradnju, pr</w:t>
      </w:r>
      <w:r w:rsidR="00E47467" w:rsidRPr="002C045B">
        <w:rPr>
          <w:rFonts w:ascii="Arial" w:eastAsia="Arial" w:hAnsi="Arial" w:cs="Arial"/>
          <w:b/>
          <w:sz w:val="22"/>
          <w:szCs w:val="22"/>
        </w:rPr>
        <w:t>ostorno uređenje, graditeljstvo i</w:t>
      </w:r>
      <w:r w:rsidRPr="002C045B">
        <w:rPr>
          <w:rFonts w:ascii="Arial" w:eastAsia="Arial" w:hAnsi="Arial" w:cs="Arial"/>
          <w:b/>
          <w:sz w:val="22"/>
          <w:szCs w:val="22"/>
        </w:rPr>
        <w:t xml:space="preserve"> komunalne poslove </w:t>
      </w:r>
      <w:r w:rsidRPr="002C045B">
        <w:rPr>
          <w:rFonts w:ascii="Arial" w:eastAsia="Arial" w:hAnsi="Arial" w:cs="Arial"/>
          <w:sz w:val="22"/>
          <w:szCs w:val="22"/>
        </w:rPr>
        <w:t>u skladu sa stvarnom potrebom financiranja započete izgradnje i dovršenja započetih radova u proračunskom razdoblju.</w:t>
      </w:r>
      <w:r w:rsidR="00E47467" w:rsidRPr="002C045B">
        <w:rPr>
          <w:rFonts w:ascii="Arial" w:eastAsia="Arial" w:hAnsi="Arial" w:cs="Arial"/>
          <w:sz w:val="22"/>
          <w:szCs w:val="22"/>
        </w:rPr>
        <w:t xml:space="preserve"> </w:t>
      </w:r>
      <w:r w:rsidR="00616057" w:rsidRPr="002C045B">
        <w:rPr>
          <w:rFonts w:ascii="Arial" w:eastAsia="Arial" w:hAnsi="Arial" w:cs="Arial"/>
          <w:sz w:val="22"/>
          <w:szCs w:val="22"/>
        </w:rPr>
        <w:t xml:space="preserve">U okviru redovne djelatnosti izvršena je preraspodjela sredstava za zaposlene sukladno </w:t>
      </w:r>
      <w:r w:rsidR="00B426F7" w:rsidRPr="002C045B">
        <w:rPr>
          <w:rFonts w:ascii="Arial" w:eastAsia="Arial" w:hAnsi="Arial" w:cs="Arial"/>
          <w:sz w:val="22"/>
          <w:szCs w:val="22"/>
        </w:rPr>
        <w:t>preustroju gradskih upravnih tijela</w:t>
      </w:r>
      <w:r w:rsidR="002131A3" w:rsidRPr="002C045B">
        <w:rPr>
          <w:rFonts w:ascii="Arial" w:eastAsia="Arial" w:hAnsi="Arial" w:cs="Arial"/>
          <w:sz w:val="22"/>
          <w:szCs w:val="22"/>
        </w:rPr>
        <w:t xml:space="preserve"> te su</w:t>
      </w:r>
      <w:r w:rsidR="00723AA8" w:rsidRPr="002C045B">
        <w:rPr>
          <w:rFonts w:ascii="Arial" w:eastAsia="Arial" w:hAnsi="Arial" w:cs="Arial"/>
          <w:sz w:val="22"/>
          <w:szCs w:val="22"/>
        </w:rPr>
        <w:t xml:space="preserve"> </w:t>
      </w:r>
      <w:r w:rsidR="002131A3" w:rsidRPr="002C045B">
        <w:rPr>
          <w:rFonts w:ascii="Arial" w:eastAsia="Arial" w:hAnsi="Arial" w:cs="Arial"/>
          <w:sz w:val="22"/>
          <w:szCs w:val="22"/>
        </w:rPr>
        <w:t xml:space="preserve">osigurana </w:t>
      </w:r>
      <w:r w:rsidR="00723AA8" w:rsidRPr="002C045B">
        <w:rPr>
          <w:rFonts w:ascii="Arial" w:eastAsia="Arial" w:hAnsi="Arial" w:cs="Arial"/>
          <w:sz w:val="22"/>
          <w:szCs w:val="22"/>
        </w:rPr>
        <w:t xml:space="preserve">dodatna sredstva </w:t>
      </w:r>
      <w:r w:rsidR="00B426F7" w:rsidRPr="002C045B">
        <w:rPr>
          <w:rFonts w:ascii="Arial" w:eastAsia="Arial" w:hAnsi="Arial" w:cs="Arial"/>
          <w:sz w:val="22"/>
          <w:szCs w:val="22"/>
        </w:rPr>
        <w:t xml:space="preserve">za podmirenje troškova  naplate komunalne i vodne naknade, spomeničke </w:t>
      </w:r>
      <w:r w:rsidR="002131A3" w:rsidRPr="002C045B">
        <w:rPr>
          <w:rFonts w:ascii="Arial" w:eastAsia="Arial" w:hAnsi="Arial" w:cs="Arial"/>
          <w:sz w:val="22"/>
          <w:szCs w:val="22"/>
        </w:rPr>
        <w:t>rente i</w:t>
      </w:r>
      <w:r w:rsidR="00723AA8" w:rsidRPr="002C045B">
        <w:rPr>
          <w:rFonts w:ascii="Arial" w:eastAsia="Arial" w:hAnsi="Arial" w:cs="Arial"/>
          <w:sz w:val="22"/>
          <w:szCs w:val="22"/>
        </w:rPr>
        <w:t xml:space="preserve"> naknade za uređenje voda</w:t>
      </w:r>
      <w:r w:rsidR="00B426F7" w:rsidRPr="002C045B">
        <w:rPr>
          <w:rFonts w:ascii="Arial" w:eastAsia="Arial" w:hAnsi="Arial" w:cs="Arial"/>
          <w:sz w:val="22"/>
          <w:szCs w:val="22"/>
        </w:rPr>
        <w:t xml:space="preserve"> </w:t>
      </w:r>
      <w:r w:rsidR="00723AA8" w:rsidRPr="002C045B">
        <w:rPr>
          <w:rFonts w:ascii="Arial" w:eastAsia="Arial" w:hAnsi="Arial" w:cs="Arial"/>
          <w:sz w:val="22"/>
          <w:szCs w:val="22"/>
        </w:rPr>
        <w:t xml:space="preserve">te </w:t>
      </w:r>
      <w:r w:rsidR="002131A3" w:rsidRPr="002C045B">
        <w:rPr>
          <w:rFonts w:ascii="Arial" w:eastAsia="Arial" w:hAnsi="Arial" w:cs="Arial"/>
          <w:sz w:val="22"/>
          <w:szCs w:val="22"/>
        </w:rPr>
        <w:t xml:space="preserve">sredstva za </w:t>
      </w:r>
      <w:r w:rsidR="00B426F7" w:rsidRPr="002C045B">
        <w:rPr>
          <w:rFonts w:ascii="Arial" w:eastAsia="Arial" w:hAnsi="Arial" w:cs="Arial"/>
          <w:sz w:val="22"/>
          <w:szCs w:val="22"/>
        </w:rPr>
        <w:t xml:space="preserve">naknade šteta pravnim i fizičkim osobama </w:t>
      </w:r>
      <w:r w:rsidR="002131A3" w:rsidRPr="002C045B">
        <w:rPr>
          <w:rFonts w:ascii="Arial" w:eastAsia="Arial" w:hAnsi="Arial" w:cs="Arial"/>
          <w:sz w:val="22"/>
          <w:szCs w:val="22"/>
        </w:rPr>
        <w:t>sukladno donesenim sudskim presudama.</w:t>
      </w:r>
    </w:p>
    <w:p w:rsidR="00FE3D08" w:rsidRPr="002C045B" w:rsidRDefault="00FE3D08" w:rsidP="00044A4A">
      <w:pPr>
        <w:tabs>
          <w:tab w:val="left" w:pos="720"/>
        </w:tabs>
        <w:ind w:left="0" w:hanging="2"/>
        <w:jc w:val="both"/>
        <w:rPr>
          <w:rFonts w:ascii="Arial" w:eastAsia="Arial" w:hAnsi="Arial" w:cs="Arial"/>
          <w:sz w:val="22"/>
          <w:szCs w:val="22"/>
        </w:rPr>
      </w:pPr>
    </w:p>
    <w:p w:rsidR="00044A4A" w:rsidRPr="002C045B" w:rsidRDefault="00044A4A" w:rsidP="00044A4A">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 xml:space="preserve">Program Kapitalna ulaganja u objekte za društvene djelatnosti i za obnovu objekata oštećenih potresom smanjuje se za 21.069.500,00 eura. </w:t>
      </w:r>
    </w:p>
    <w:p w:rsidR="00044A4A" w:rsidRPr="002C045B" w:rsidRDefault="00044A4A" w:rsidP="00044A4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Na objektima ustanove kulture uvećana su sredstva u iznosu od 581.000,00 eura zbog plaćanja ugovorenih troškova izrade izvedbenih projekata kao i izmjene projektne dokumentacije sukladno Ugovoru i Aneksima za Knji</w:t>
      </w:r>
      <w:r w:rsidR="00831482" w:rsidRPr="002C045B">
        <w:rPr>
          <w:rFonts w:ascii="Arial" w:eastAsia="Arial" w:hAnsi="Arial" w:cs="Arial"/>
          <w:sz w:val="22"/>
          <w:szCs w:val="22"/>
        </w:rPr>
        <w:t xml:space="preserve">žnice grada Zagreba – Paromlin te </w:t>
      </w:r>
      <w:r w:rsidR="006C69F5" w:rsidRPr="002C045B">
        <w:rPr>
          <w:rFonts w:ascii="Arial" w:eastAsia="Arial" w:hAnsi="Arial" w:cs="Arial"/>
          <w:sz w:val="22"/>
          <w:szCs w:val="22"/>
        </w:rPr>
        <w:t xml:space="preserve">sredstva za </w:t>
      </w:r>
      <w:r w:rsidR="00831482" w:rsidRPr="002C045B">
        <w:rPr>
          <w:rFonts w:ascii="Arial" w:eastAsia="Arial" w:hAnsi="Arial" w:cs="Arial"/>
          <w:sz w:val="22"/>
          <w:szCs w:val="22"/>
        </w:rPr>
        <w:t>izvođenje radova za sanaciju terasa Koncertne dvorane Vatroslav Lisinski.</w:t>
      </w:r>
    </w:p>
    <w:p w:rsidR="00337E5E" w:rsidRPr="002C045B" w:rsidRDefault="00044A4A" w:rsidP="00786E59">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lastRenderedPageBreak/>
        <w:t>Na objektima predškolskih ustanova umanjena su sredstva u iznosu od 1.685.000,00 eura</w:t>
      </w:r>
      <w:r w:rsidR="00786E59" w:rsidRPr="002C045B">
        <w:rPr>
          <w:rFonts w:ascii="Arial" w:eastAsia="Arial" w:hAnsi="Arial" w:cs="Arial"/>
          <w:sz w:val="22"/>
          <w:szCs w:val="22"/>
        </w:rPr>
        <w:t xml:space="preserve"> jer se procjenjuje da planirana sredstva neće biti utrošena do kraja godine jer nisu pokrenute javne nabave za izvođenje radova i opremanje (</w:t>
      </w:r>
      <w:r w:rsidRPr="002C045B">
        <w:rPr>
          <w:rFonts w:ascii="Arial" w:eastAsia="Arial" w:hAnsi="Arial" w:cs="Arial"/>
          <w:sz w:val="22"/>
          <w:szCs w:val="22"/>
        </w:rPr>
        <w:t xml:space="preserve">u tijeku </w:t>
      </w:r>
      <w:r w:rsidR="00786E59" w:rsidRPr="002C045B">
        <w:rPr>
          <w:rFonts w:ascii="Arial" w:eastAsia="Arial" w:hAnsi="Arial" w:cs="Arial"/>
          <w:sz w:val="22"/>
          <w:szCs w:val="22"/>
        </w:rPr>
        <w:t xml:space="preserve">je </w:t>
      </w:r>
      <w:r w:rsidRPr="002C045B">
        <w:rPr>
          <w:rFonts w:ascii="Arial" w:eastAsia="Arial" w:hAnsi="Arial" w:cs="Arial"/>
          <w:sz w:val="22"/>
          <w:szCs w:val="22"/>
        </w:rPr>
        <w:t>ishođenje građevinskih dozvola</w:t>
      </w:r>
      <w:r w:rsidR="00337E5E" w:rsidRPr="002C045B">
        <w:rPr>
          <w:rFonts w:ascii="Arial" w:eastAsia="Arial" w:hAnsi="Arial" w:cs="Arial"/>
          <w:sz w:val="22"/>
          <w:szCs w:val="22"/>
        </w:rPr>
        <w:t xml:space="preserve"> </w:t>
      </w:r>
      <w:r w:rsidR="00786E59" w:rsidRPr="002C045B">
        <w:rPr>
          <w:rFonts w:ascii="Arial" w:eastAsia="Arial" w:hAnsi="Arial" w:cs="Arial"/>
          <w:sz w:val="22"/>
          <w:szCs w:val="22"/>
        </w:rPr>
        <w:t xml:space="preserve">za </w:t>
      </w:r>
      <w:r w:rsidR="00337E5E" w:rsidRPr="002C045B">
        <w:rPr>
          <w:rFonts w:ascii="Arial" w:eastAsia="Arial" w:hAnsi="Arial" w:cs="Arial"/>
          <w:sz w:val="22"/>
          <w:szCs w:val="22"/>
        </w:rPr>
        <w:t>Dječji vrtić I.B. Mažuranić i neke od planiranih prenamjena vrtića</w:t>
      </w:r>
      <w:r w:rsidR="00786E59" w:rsidRPr="002C045B">
        <w:rPr>
          <w:rFonts w:ascii="Arial" w:eastAsia="Arial" w:hAnsi="Arial" w:cs="Arial"/>
          <w:sz w:val="22"/>
          <w:szCs w:val="22"/>
        </w:rPr>
        <w:t xml:space="preserve">). </w:t>
      </w:r>
      <w:r w:rsidR="00337E5E" w:rsidRPr="002C045B">
        <w:rPr>
          <w:rFonts w:ascii="Arial" w:eastAsia="Arial" w:hAnsi="Arial" w:cs="Arial"/>
          <w:sz w:val="22"/>
          <w:szCs w:val="22"/>
        </w:rPr>
        <w:t>Kod Dječjeg vrtića Ivan</w:t>
      </w:r>
      <w:r w:rsidR="004F1105">
        <w:rPr>
          <w:rFonts w:ascii="Arial" w:eastAsia="Arial" w:hAnsi="Arial" w:cs="Arial"/>
          <w:sz w:val="22"/>
          <w:szCs w:val="22"/>
        </w:rPr>
        <w:t>ja Reka i Dječjeg</w:t>
      </w:r>
      <w:r w:rsidR="00337E5E" w:rsidRPr="002C045B">
        <w:rPr>
          <w:rFonts w:ascii="Arial" w:eastAsia="Arial" w:hAnsi="Arial" w:cs="Arial"/>
          <w:sz w:val="22"/>
          <w:szCs w:val="22"/>
        </w:rPr>
        <w:t xml:space="preserve"> vrtić</w:t>
      </w:r>
      <w:r w:rsidR="004F1105">
        <w:rPr>
          <w:rFonts w:ascii="Arial" w:eastAsia="Arial" w:hAnsi="Arial" w:cs="Arial"/>
          <w:sz w:val="22"/>
          <w:szCs w:val="22"/>
        </w:rPr>
        <w:t>a</w:t>
      </w:r>
      <w:r w:rsidR="00337E5E" w:rsidRPr="002C045B">
        <w:rPr>
          <w:rFonts w:ascii="Arial" w:eastAsia="Arial" w:hAnsi="Arial" w:cs="Arial"/>
          <w:sz w:val="22"/>
          <w:szCs w:val="22"/>
        </w:rPr>
        <w:t xml:space="preserve"> Žitnjak radovi su u tijeku te su povećana sredstva sukladno planiranoj dinamici izvođenja radova. </w:t>
      </w:r>
    </w:p>
    <w:p w:rsidR="00831482" w:rsidRPr="002C045B" w:rsidRDefault="00044A4A" w:rsidP="00044A4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Na školskim objektima povećana su sredstava u iznosu od 1.44</w:t>
      </w:r>
      <w:r w:rsidR="004156E7" w:rsidRPr="002C045B">
        <w:rPr>
          <w:rFonts w:ascii="Arial" w:eastAsia="Arial" w:hAnsi="Arial" w:cs="Arial"/>
          <w:sz w:val="22"/>
          <w:szCs w:val="22"/>
        </w:rPr>
        <w:t>5</w:t>
      </w:r>
      <w:r w:rsidRPr="002C045B">
        <w:rPr>
          <w:rFonts w:ascii="Arial" w:eastAsia="Arial" w:hAnsi="Arial" w:cs="Arial"/>
          <w:sz w:val="22"/>
          <w:szCs w:val="22"/>
        </w:rPr>
        <w:t xml:space="preserve">.000,00 eura zbog osiguravanja sredstava odnosno plaćanja troškova rješavanja imovinsko – pravnih odnosa za objekte </w:t>
      </w:r>
      <w:r w:rsidR="00337E5E" w:rsidRPr="002C045B">
        <w:rPr>
          <w:rFonts w:ascii="Arial" w:eastAsia="Arial" w:hAnsi="Arial" w:cs="Arial"/>
          <w:sz w:val="22"/>
          <w:szCs w:val="22"/>
        </w:rPr>
        <w:t>Osnovne škole</w:t>
      </w:r>
      <w:r w:rsidRPr="002C045B">
        <w:rPr>
          <w:rFonts w:ascii="Arial" w:eastAsia="Arial" w:hAnsi="Arial" w:cs="Arial"/>
          <w:sz w:val="22"/>
          <w:szCs w:val="22"/>
        </w:rPr>
        <w:t xml:space="preserve"> Dragutina </w:t>
      </w:r>
      <w:proofErr w:type="spellStart"/>
      <w:r w:rsidRPr="002C045B">
        <w:rPr>
          <w:rFonts w:ascii="Arial" w:eastAsia="Arial" w:hAnsi="Arial" w:cs="Arial"/>
          <w:sz w:val="22"/>
          <w:szCs w:val="22"/>
        </w:rPr>
        <w:t>Kušlana</w:t>
      </w:r>
      <w:proofErr w:type="spellEnd"/>
      <w:r w:rsidRPr="002C045B">
        <w:rPr>
          <w:rFonts w:ascii="Arial" w:eastAsia="Arial" w:hAnsi="Arial" w:cs="Arial"/>
          <w:sz w:val="22"/>
          <w:szCs w:val="22"/>
        </w:rPr>
        <w:t xml:space="preserve"> </w:t>
      </w:r>
      <w:r w:rsidR="004F1105">
        <w:rPr>
          <w:rFonts w:ascii="Arial" w:eastAsia="Arial" w:hAnsi="Arial" w:cs="Arial"/>
          <w:sz w:val="22"/>
          <w:szCs w:val="22"/>
        </w:rPr>
        <w:t>te</w:t>
      </w:r>
      <w:r w:rsidRPr="002C045B">
        <w:rPr>
          <w:rFonts w:ascii="Arial" w:eastAsia="Arial" w:hAnsi="Arial" w:cs="Arial"/>
          <w:sz w:val="22"/>
          <w:szCs w:val="22"/>
        </w:rPr>
        <w:t xml:space="preserve"> </w:t>
      </w:r>
      <w:r w:rsidR="00337E5E" w:rsidRPr="002C045B">
        <w:rPr>
          <w:rFonts w:ascii="Arial" w:eastAsia="Arial" w:hAnsi="Arial" w:cs="Arial"/>
          <w:sz w:val="22"/>
          <w:szCs w:val="22"/>
        </w:rPr>
        <w:t xml:space="preserve">Osnovne škole </w:t>
      </w:r>
      <w:r w:rsidRPr="002C045B">
        <w:rPr>
          <w:rFonts w:ascii="Arial" w:eastAsia="Arial" w:hAnsi="Arial" w:cs="Arial"/>
          <w:sz w:val="22"/>
          <w:szCs w:val="22"/>
        </w:rPr>
        <w:t xml:space="preserve">i </w:t>
      </w:r>
      <w:r w:rsidR="00337E5E" w:rsidRPr="002C045B">
        <w:rPr>
          <w:rFonts w:ascii="Arial" w:eastAsia="Arial" w:hAnsi="Arial" w:cs="Arial"/>
          <w:sz w:val="22"/>
          <w:szCs w:val="22"/>
        </w:rPr>
        <w:t>Dječjeg vrtića</w:t>
      </w:r>
      <w:r w:rsidRPr="002C045B">
        <w:rPr>
          <w:rFonts w:ascii="Arial" w:eastAsia="Arial" w:hAnsi="Arial" w:cs="Arial"/>
          <w:sz w:val="22"/>
          <w:szCs w:val="22"/>
        </w:rPr>
        <w:t xml:space="preserve"> </w:t>
      </w:r>
      <w:proofErr w:type="spellStart"/>
      <w:r w:rsidRPr="002C045B">
        <w:rPr>
          <w:rFonts w:ascii="Arial" w:eastAsia="Arial" w:hAnsi="Arial" w:cs="Arial"/>
          <w:sz w:val="22"/>
          <w:szCs w:val="22"/>
        </w:rPr>
        <w:t>Čulinec</w:t>
      </w:r>
      <w:proofErr w:type="spellEnd"/>
      <w:r w:rsidRPr="002C045B">
        <w:rPr>
          <w:rFonts w:ascii="Arial" w:eastAsia="Arial" w:hAnsi="Arial" w:cs="Arial"/>
          <w:sz w:val="22"/>
          <w:szCs w:val="22"/>
        </w:rPr>
        <w:t xml:space="preserve"> kao i za ostale objekte iz </w:t>
      </w:r>
      <w:r w:rsidR="006C69F5" w:rsidRPr="002C045B">
        <w:rPr>
          <w:rFonts w:ascii="Arial" w:eastAsia="Arial" w:hAnsi="Arial" w:cs="Arial"/>
          <w:sz w:val="22"/>
          <w:szCs w:val="22"/>
        </w:rPr>
        <w:t>ovog područja</w:t>
      </w:r>
      <w:r w:rsidRPr="002C045B">
        <w:rPr>
          <w:rFonts w:ascii="Arial" w:eastAsia="Arial" w:hAnsi="Arial" w:cs="Arial"/>
          <w:sz w:val="22"/>
          <w:szCs w:val="22"/>
        </w:rPr>
        <w:t>.</w:t>
      </w:r>
      <w:r w:rsidR="00337E5E" w:rsidRPr="002C045B">
        <w:rPr>
          <w:rFonts w:ascii="Arial" w:eastAsia="Arial" w:hAnsi="Arial" w:cs="Arial"/>
          <w:sz w:val="22"/>
          <w:szCs w:val="22"/>
        </w:rPr>
        <w:t xml:space="preserve"> </w:t>
      </w:r>
      <w:r w:rsidRPr="002C045B">
        <w:rPr>
          <w:rFonts w:ascii="Arial" w:eastAsia="Arial" w:hAnsi="Arial" w:cs="Arial"/>
          <w:sz w:val="22"/>
          <w:szCs w:val="22"/>
        </w:rPr>
        <w:t xml:space="preserve">Povećanje se </w:t>
      </w:r>
      <w:r w:rsidR="00337E5E" w:rsidRPr="002C045B">
        <w:rPr>
          <w:rFonts w:ascii="Arial" w:eastAsia="Arial" w:hAnsi="Arial" w:cs="Arial"/>
          <w:sz w:val="22"/>
          <w:szCs w:val="22"/>
        </w:rPr>
        <w:t>planira</w:t>
      </w:r>
      <w:r w:rsidRPr="002C045B">
        <w:rPr>
          <w:rFonts w:ascii="Arial" w:eastAsia="Arial" w:hAnsi="Arial" w:cs="Arial"/>
          <w:sz w:val="22"/>
          <w:szCs w:val="22"/>
        </w:rPr>
        <w:t xml:space="preserve"> i zbog činjenice da se osiguravaju sredstva za nesmetano odvijanje radova i plaćanje dospjelih obveza za </w:t>
      </w:r>
      <w:r w:rsidR="006C69F5" w:rsidRPr="002C045B">
        <w:rPr>
          <w:rFonts w:ascii="Arial" w:eastAsia="Arial" w:hAnsi="Arial" w:cs="Arial"/>
          <w:sz w:val="22"/>
          <w:szCs w:val="22"/>
        </w:rPr>
        <w:t>radove na</w:t>
      </w:r>
      <w:r w:rsidRPr="002C045B">
        <w:rPr>
          <w:rFonts w:ascii="Arial" w:eastAsia="Arial" w:hAnsi="Arial" w:cs="Arial"/>
          <w:sz w:val="22"/>
          <w:szCs w:val="22"/>
        </w:rPr>
        <w:t xml:space="preserve"> </w:t>
      </w:r>
      <w:r w:rsidR="006C69F5" w:rsidRPr="002C045B">
        <w:rPr>
          <w:rFonts w:ascii="Arial" w:eastAsia="Arial" w:hAnsi="Arial" w:cs="Arial"/>
          <w:sz w:val="22"/>
          <w:szCs w:val="22"/>
        </w:rPr>
        <w:t>Osnovnoj</w:t>
      </w:r>
      <w:r w:rsidR="00337E5E" w:rsidRPr="002C045B">
        <w:rPr>
          <w:rFonts w:ascii="Arial" w:eastAsia="Arial" w:hAnsi="Arial" w:cs="Arial"/>
          <w:sz w:val="22"/>
          <w:szCs w:val="22"/>
        </w:rPr>
        <w:t xml:space="preserve"> škol</w:t>
      </w:r>
      <w:r w:rsidR="006C69F5" w:rsidRPr="002C045B">
        <w:rPr>
          <w:rFonts w:ascii="Arial" w:eastAsia="Arial" w:hAnsi="Arial" w:cs="Arial"/>
          <w:sz w:val="22"/>
          <w:szCs w:val="22"/>
        </w:rPr>
        <w:t>i</w:t>
      </w:r>
      <w:r w:rsidRPr="002C045B">
        <w:rPr>
          <w:rFonts w:ascii="Arial" w:eastAsia="Arial" w:hAnsi="Arial" w:cs="Arial"/>
          <w:sz w:val="22"/>
          <w:szCs w:val="22"/>
        </w:rPr>
        <w:t xml:space="preserve"> Ante Kovačića i </w:t>
      </w:r>
      <w:r w:rsidR="00337E5E" w:rsidRPr="002C045B">
        <w:rPr>
          <w:rFonts w:ascii="Arial" w:eastAsia="Arial" w:hAnsi="Arial" w:cs="Arial"/>
          <w:sz w:val="22"/>
          <w:szCs w:val="22"/>
        </w:rPr>
        <w:t>Osnovn</w:t>
      </w:r>
      <w:r w:rsidR="006C69F5" w:rsidRPr="002C045B">
        <w:rPr>
          <w:rFonts w:ascii="Arial" w:eastAsia="Arial" w:hAnsi="Arial" w:cs="Arial"/>
          <w:sz w:val="22"/>
          <w:szCs w:val="22"/>
        </w:rPr>
        <w:t>oj</w:t>
      </w:r>
      <w:r w:rsidR="00337E5E" w:rsidRPr="002C045B">
        <w:rPr>
          <w:rFonts w:ascii="Arial" w:eastAsia="Arial" w:hAnsi="Arial" w:cs="Arial"/>
          <w:sz w:val="22"/>
          <w:szCs w:val="22"/>
        </w:rPr>
        <w:t xml:space="preserve"> škol</w:t>
      </w:r>
      <w:r w:rsidR="006C69F5" w:rsidRPr="002C045B">
        <w:rPr>
          <w:rFonts w:ascii="Arial" w:eastAsia="Arial" w:hAnsi="Arial" w:cs="Arial"/>
          <w:sz w:val="22"/>
          <w:szCs w:val="22"/>
        </w:rPr>
        <w:t>i</w:t>
      </w:r>
      <w:r w:rsidRPr="002C045B">
        <w:rPr>
          <w:rFonts w:ascii="Arial" w:eastAsia="Arial" w:hAnsi="Arial" w:cs="Arial"/>
          <w:sz w:val="22"/>
          <w:szCs w:val="22"/>
        </w:rPr>
        <w:t xml:space="preserve"> Brezovica - podr</w:t>
      </w:r>
      <w:r w:rsidR="006C69F5" w:rsidRPr="002C045B">
        <w:rPr>
          <w:rFonts w:ascii="Arial" w:eastAsia="Arial" w:hAnsi="Arial" w:cs="Arial"/>
          <w:sz w:val="22"/>
          <w:szCs w:val="22"/>
        </w:rPr>
        <w:t>učna</w:t>
      </w:r>
      <w:r w:rsidR="00337E5E" w:rsidRPr="002C045B">
        <w:rPr>
          <w:rFonts w:ascii="Arial" w:eastAsia="Arial" w:hAnsi="Arial" w:cs="Arial"/>
          <w:sz w:val="22"/>
          <w:szCs w:val="22"/>
        </w:rPr>
        <w:t xml:space="preserve"> škol</w:t>
      </w:r>
      <w:r w:rsidR="006C69F5" w:rsidRPr="002C045B">
        <w:rPr>
          <w:rFonts w:ascii="Arial" w:eastAsia="Arial" w:hAnsi="Arial" w:cs="Arial"/>
          <w:sz w:val="22"/>
          <w:szCs w:val="22"/>
        </w:rPr>
        <w:t>a</w:t>
      </w:r>
      <w:r w:rsidR="00337E5E" w:rsidRPr="002C045B">
        <w:rPr>
          <w:rFonts w:ascii="Arial" w:eastAsia="Arial" w:hAnsi="Arial" w:cs="Arial"/>
          <w:sz w:val="22"/>
          <w:szCs w:val="22"/>
        </w:rPr>
        <w:t xml:space="preserve"> </w:t>
      </w:r>
      <w:proofErr w:type="spellStart"/>
      <w:r w:rsidR="00337E5E" w:rsidRPr="002C045B">
        <w:rPr>
          <w:rFonts w:ascii="Arial" w:eastAsia="Arial" w:hAnsi="Arial" w:cs="Arial"/>
          <w:sz w:val="22"/>
          <w:szCs w:val="22"/>
        </w:rPr>
        <w:t>Kupinečki</w:t>
      </w:r>
      <w:proofErr w:type="spellEnd"/>
      <w:r w:rsidR="00337E5E" w:rsidRPr="002C045B">
        <w:rPr>
          <w:rFonts w:ascii="Arial" w:eastAsia="Arial" w:hAnsi="Arial" w:cs="Arial"/>
          <w:sz w:val="22"/>
          <w:szCs w:val="22"/>
        </w:rPr>
        <w:t xml:space="preserve"> </w:t>
      </w:r>
      <w:proofErr w:type="spellStart"/>
      <w:r w:rsidR="00337E5E" w:rsidRPr="002C045B">
        <w:rPr>
          <w:rFonts w:ascii="Arial" w:eastAsia="Arial" w:hAnsi="Arial" w:cs="Arial"/>
          <w:sz w:val="22"/>
          <w:szCs w:val="22"/>
        </w:rPr>
        <w:t>Kraljevec</w:t>
      </w:r>
      <w:proofErr w:type="spellEnd"/>
      <w:r w:rsidR="00337E5E" w:rsidRPr="002C045B">
        <w:rPr>
          <w:rFonts w:ascii="Arial" w:eastAsia="Arial" w:hAnsi="Arial" w:cs="Arial"/>
          <w:sz w:val="22"/>
          <w:szCs w:val="22"/>
        </w:rPr>
        <w:t xml:space="preserve"> (</w:t>
      </w:r>
      <w:r w:rsidRPr="002C045B">
        <w:rPr>
          <w:rFonts w:ascii="Arial" w:eastAsia="Arial" w:hAnsi="Arial" w:cs="Arial"/>
          <w:sz w:val="22"/>
          <w:szCs w:val="22"/>
        </w:rPr>
        <w:t>proširenje škole i izgradnja nove sportske dvorane</w:t>
      </w:r>
      <w:r w:rsidR="00337E5E" w:rsidRPr="002C045B">
        <w:rPr>
          <w:rFonts w:ascii="Arial" w:eastAsia="Arial" w:hAnsi="Arial" w:cs="Arial"/>
          <w:sz w:val="22"/>
          <w:szCs w:val="22"/>
        </w:rPr>
        <w:t>)</w:t>
      </w:r>
      <w:r w:rsidRPr="002C045B">
        <w:rPr>
          <w:rFonts w:ascii="Arial" w:eastAsia="Arial" w:hAnsi="Arial" w:cs="Arial"/>
          <w:sz w:val="22"/>
          <w:szCs w:val="22"/>
        </w:rPr>
        <w:t>.</w:t>
      </w:r>
      <w:r w:rsidR="00337E5E" w:rsidRPr="002C045B">
        <w:rPr>
          <w:rFonts w:ascii="Arial" w:eastAsia="Arial" w:hAnsi="Arial" w:cs="Arial"/>
          <w:sz w:val="22"/>
          <w:szCs w:val="22"/>
        </w:rPr>
        <w:t xml:space="preserve"> </w:t>
      </w:r>
    </w:p>
    <w:p w:rsidR="00044A4A" w:rsidRPr="002C045B" w:rsidRDefault="00044A4A" w:rsidP="00044A4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Na zdravstvenim objektima povećana su sredstava u iznosu od 1.686.500,00 eura zbog osiguravanja financijskih sredstava sukladno ugovorenim radovim</w:t>
      </w:r>
      <w:r w:rsidR="004F1105">
        <w:rPr>
          <w:rFonts w:ascii="Arial" w:eastAsia="Arial" w:hAnsi="Arial" w:cs="Arial"/>
          <w:sz w:val="22"/>
          <w:szCs w:val="22"/>
        </w:rPr>
        <w:t>a za objekt Kliničke bolnice Sveti</w:t>
      </w:r>
      <w:r w:rsidRPr="002C045B">
        <w:rPr>
          <w:rFonts w:ascii="Arial" w:eastAsia="Arial" w:hAnsi="Arial" w:cs="Arial"/>
          <w:sz w:val="22"/>
          <w:szCs w:val="22"/>
        </w:rPr>
        <w:t xml:space="preserve"> Duh - Zavod za kliničku mikrobiologiju i hospitalne infekcije te Dom zdravlja Zagreb - Centar - ambulanta Gračani.</w:t>
      </w:r>
      <w:r w:rsidR="00337E5E" w:rsidRPr="002C045B">
        <w:rPr>
          <w:rFonts w:ascii="Arial" w:eastAsia="Arial" w:hAnsi="Arial" w:cs="Arial"/>
          <w:sz w:val="22"/>
          <w:szCs w:val="22"/>
        </w:rPr>
        <w:t xml:space="preserve"> </w:t>
      </w:r>
      <w:r w:rsidRPr="002C045B">
        <w:rPr>
          <w:rFonts w:ascii="Arial" w:eastAsia="Arial" w:hAnsi="Arial" w:cs="Arial"/>
          <w:sz w:val="22"/>
          <w:szCs w:val="22"/>
        </w:rPr>
        <w:t>Također</w:t>
      </w:r>
      <w:r w:rsidR="00337E5E" w:rsidRPr="002C045B">
        <w:rPr>
          <w:rFonts w:ascii="Arial" w:eastAsia="Arial" w:hAnsi="Arial" w:cs="Arial"/>
          <w:sz w:val="22"/>
          <w:szCs w:val="22"/>
        </w:rPr>
        <w:t>,</w:t>
      </w:r>
      <w:r w:rsidRPr="002C045B">
        <w:rPr>
          <w:rFonts w:ascii="Arial" w:eastAsia="Arial" w:hAnsi="Arial" w:cs="Arial"/>
          <w:sz w:val="22"/>
          <w:szCs w:val="22"/>
        </w:rPr>
        <w:t xml:space="preserve"> za </w:t>
      </w:r>
      <w:r w:rsidR="00337E5E" w:rsidRPr="002C045B">
        <w:rPr>
          <w:rFonts w:ascii="Arial" w:eastAsia="Arial" w:hAnsi="Arial" w:cs="Arial"/>
          <w:sz w:val="22"/>
          <w:szCs w:val="22"/>
        </w:rPr>
        <w:t>Kliničku bolnicu</w:t>
      </w:r>
      <w:r w:rsidRPr="002C045B">
        <w:rPr>
          <w:rFonts w:ascii="Arial" w:eastAsia="Arial" w:hAnsi="Arial" w:cs="Arial"/>
          <w:sz w:val="22"/>
          <w:szCs w:val="22"/>
        </w:rPr>
        <w:t xml:space="preserve"> Sveti duh - Adaptacija zgrade patologije potrebno je osigurati financijska sredstva za izvođenje radova sukladno projektnoj dokumentaciji koja se trenutno izrađuje.</w:t>
      </w:r>
      <w:r w:rsidR="00337E5E" w:rsidRPr="002C045B">
        <w:rPr>
          <w:rFonts w:ascii="Arial" w:eastAsia="Arial" w:hAnsi="Arial" w:cs="Arial"/>
          <w:sz w:val="22"/>
          <w:szCs w:val="22"/>
        </w:rPr>
        <w:t xml:space="preserve"> </w:t>
      </w:r>
      <w:r w:rsidRPr="002C045B">
        <w:rPr>
          <w:rFonts w:ascii="Arial" w:eastAsia="Arial" w:hAnsi="Arial" w:cs="Arial"/>
          <w:sz w:val="22"/>
          <w:szCs w:val="22"/>
        </w:rPr>
        <w:t xml:space="preserve">Povećanje </w:t>
      </w:r>
      <w:r w:rsidR="00337E5E" w:rsidRPr="002C045B">
        <w:rPr>
          <w:rFonts w:ascii="Arial" w:eastAsia="Arial" w:hAnsi="Arial" w:cs="Arial"/>
          <w:sz w:val="22"/>
          <w:szCs w:val="22"/>
        </w:rPr>
        <w:t xml:space="preserve">je planirano i za </w:t>
      </w:r>
      <w:r w:rsidRPr="002C045B">
        <w:rPr>
          <w:rFonts w:ascii="Arial" w:eastAsia="Arial" w:hAnsi="Arial" w:cs="Arial"/>
          <w:sz w:val="22"/>
          <w:szCs w:val="22"/>
        </w:rPr>
        <w:t>ugovorenu obvezu izrade projektne dokumentacije što osigurava daljnji nastavak planiranih aktivnosti Klinik</w:t>
      </w:r>
      <w:r w:rsidR="004156E7" w:rsidRPr="002C045B">
        <w:rPr>
          <w:rFonts w:ascii="Arial" w:eastAsia="Arial" w:hAnsi="Arial" w:cs="Arial"/>
          <w:sz w:val="22"/>
          <w:szCs w:val="22"/>
        </w:rPr>
        <w:t>e</w:t>
      </w:r>
      <w:r w:rsidRPr="002C045B">
        <w:rPr>
          <w:rFonts w:ascii="Arial" w:eastAsia="Arial" w:hAnsi="Arial" w:cs="Arial"/>
          <w:sz w:val="22"/>
          <w:szCs w:val="22"/>
        </w:rPr>
        <w:t xml:space="preserve"> za psihijatriju Vrapče – </w:t>
      </w:r>
      <w:proofErr w:type="spellStart"/>
      <w:r w:rsidRPr="002C045B">
        <w:rPr>
          <w:rFonts w:ascii="Arial" w:eastAsia="Arial" w:hAnsi="Arial" w:cs="Arial"/>
          <w:sz w:val="22"/>
          <w:szCs w:val="22"/>
        </w:rPr>
        <w:t>Psihogerijatrija</w:t>
      </w:r>
      <w:proofErr w:type="spellEnd"/>
      <w:r w:rsidRPr="002C045B">
        <w:rPr>
          <w:rFonts w:ascii="Arial" w:eastAsia="Arial" w:hAnsi="Arial" w:cs="Arial"/>
          <w:sz w:val="22"/>
          <w:szCs w:val="22"/>
        </w:rPr>
        <w:t>.</w:t>
      </w:r>
      <w:r w:rsidR="00337E5E" w:rsidRPr="002C045B">
        <w:rPr>
          <w:rFonts w:ascii="Arial" w:eastAsia="Arial" w:hAnsi="Arial" w:cs="Arial"/>
          <w:sz w:val="22"/>
          <w:szCs w:val="22"/>
        </w:rPr>
        <w:t xml:space="preserve"> </w:t>
      </w:r>
    </w:p>
    <w:p w:rsidR="00044A4A" w:rsidRPr="002C045B" w:rsidRDefault="00044A4A" w:rsidP="00044A4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Na sportskim objektima smanjena su sredstva u iznosu od 1.154.000,00 eura jer </w:t>
      </w:r>
      <w:r w:rsidR="004156E7" w:rsidRPr="002C045B">
        <w:rPr>
          <w:rFonts w:ascii="Arial" w:eastAsia="Arial" w:hAnsi="Arial" w:cs="Arial"/>
          <w:sz w:val="22"/>
          <w:szCs w:val="22"/>
        </w:rPr>
        <w:t>se procjenjuje da ista neće biti utrošena do kraja godine</w:t>
      </w:r>
      <w:r w:rsidR="004F1105">
        <w:rPr>
          <w:rFonts w:ascii="Arial" w:eastAsia="Arial" w:hAnsi="Arial" w:cs="Arial"/>
          <w:sz w:val="22"/>
          <w:szCs w:val="22"/>
        </w:rPr>
        <w:t>.</w:t>
      </w:r>
      <w:r w:rsidR="004156E7" w:rsidRPr="002C045B">
        <w:rPr>
          <w:rFonts w:ascii="Arial" w:eastAsia="Arial" w:hAnsi="Arial" w:cs="Arial"/>
          <w:sz w:val="22"/>
          <w:szCs w:val="22"/>
        </w:rPr>
        <w:t xml:space="preserve"> </w:t>
      </w:r>
      <w:r w:rsidR="004F1105">
        <w:rPr>
          <w:rFonts w:ascii="Arial" w:eastAsia="Arial" w:hAnsi="Arial" w:cs="Arial"/>
          <w:sz w:val="22"/>
          <w:szCs w:val="22"/>
        </w:rPr>
        <w:t>U</w:t>
      </w:r>
      <w:r w:rsidRPr="002C045B">
        <w:rPr>
          <w:rFonts w:ascii="Arial" w:eastAsia="Arial" w:hAnsi="Arial" w:cs="Arial"/>
          <w:sz w:val="22"/>
          <w:szCs w:val="22"/>
        </w:rPr>
        <w:t xml:space="preserve"> tijeku </w:t>
      </w:r>
      <w:r w:rsidR="004156E7" w:rsidRPr="002C045B">
        <w:rPr>
          <w:rFonts w:ascii="Arial" w:eastAsia="Arial" w:hAnsi="Arial" w:cs="Arial"/>
          <w:sz w:val="22"/>
          <w:szCs w:val="22"/>
        </w:rPr>
        <w:t xml:space="preserve">je </w:t>
      </w:r>
      <w:r w:rsidRPr="002C045B">
        <w:rPr>
          <w:rFonts w:ascii="Arial" w:eastAsia="Arial" w:hAnsi="Arial" w:cs="Arial"/>
          <w:sz w:val="22"/>
          <w:szCs w:val="22"/>
        </w:rPr>
        <w:t xml:space="preserve">rješavanje </w:t>
      </w:r>
      <w:r w:rsidR="00337E5E" w:rsidRPr="002C045B">
        <w:rPr>
          <w:rFonts w:ascii="Arial" w:eastAsia="Arial" w:hAnsi="Arial" w:cs="Arial"/>
          <w:sz w:val="22"/>
          <w:szCs w:val="22"/>
        </w:rPr>
        <w:t>imovinsko pravnih poslova</w:t>
      </w:r>
      <w:r w:rsidRPr="002C045B">
        <w:rPr>
          <w:rFonts w:ascii="Arial" w:eastAsia="Arial" w:hAnsi="Arial" w:cs="Arial"/>
          <w:sz w:val="22"/>
          <w:szCs w:val="22"/>
        </w:rPr>
        <w:t xml:space="preserve"> za Bazen Dubrava, a za Bazen Špansko u tijeku je izrada izvedbene dokumentacije i troškovnika te tek predstoji raspisivanje postupka javne nabave za izvođenje radova.</w:t>
      </w:r>
      <w:r w:rsidR="00337E5E" w:rsidRPr="002C045B">
        <w:rPr>
          <w:rFonts w:ascii="Arial" w:eastAsia="Arial" w:hAnsi="Arial" w:cs="Arial"/>
          <w:sz w:val="22"/>
          <w:szCs w:val="22"/>
        </w:rPr>
        <w:t xml:space="preserve"> Z</w:t>
      </w:r>
      <w:r w:rsidRPr="002C045B">
        <w:rPr>
          <w:rFonts w:ascii="Arial" w:eastAsia="Arial" w:hAnsi="Arial" w:cs="Arial"/>
          <w:sz w:val="22"/>
          <w:szCs w:val="22"/>
        </w:rPr>
        <w:t>a NK Zagreb u tijeku je postupak javne nabave za izradu projektne dokumentacije, dok je za Dom Sportova za jednu fazu u tijeku izrada izvedbenih projekata i troškovnik, a za drugu izrada glavnih</w:t>
      </w:r>
      <w:r w:rsidR="008C4F2C" w:rsidRPr="002C045B">
        <w:rPr>
          <w:rFonts w:ascii="Arial" w:eastAsia="Arial" w:hAnsi="Arial" w:cs="Arial"/>
          <w:sz w:val="22"/>
          <w:szCs w:val="22"/>
        </w:rPr>
        <w:t xml:space="preserve"> projekata</w:t>
      </w:r>
      <w:r w:rsidRPr="002C045B">
        <w:rPr>
          <w:rFonts w:ascii="Arial" w:eastAsia="Arial" w:hAnsi="Arial" w:cs="Arial"/>
          <w:sz w:val="22"/>
          <w:szCs w:val="22"/>
        </w:rPr>
        <w:t>, slijedom čega se raspisivanje postupaka javne nabave za izvođenje radova pomiče sukladno dinamici izrade projektne dokumentacije.</w:t>
      </w:r>
    </w:p>
    <w:p w:rsidR="00831482" w:rsidRPr="002C045B" w:rsidRDefault="00044A4A" w:rsidP="00044A4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Na objektima socijalne skrbi umanjena su sredstva u iznosu od 124.000,00 eura jer su za Dom za starije osobe Pešćenica (sanacija kotlovnice) u tijeku aktivnosti na raspisu postupka javne nabave za izradu projektne dokumentacije slijedom čega se </w:t>
      </w:r>
      <w:r w:rsidR="00D529AB">
        <w:rPr>
          <w:rFonts w:ascii="Arial" w:eastAsia="Arial" w:hAnsi="Arial" w:cs="Arial"/>
          <w:sz w:val="22"/>
          <w:szCs w:val="22"/>
        </w:rPr>
        <w:t>smanjuje</w:t>
      </w:r>
      <w:r w:rsidRPr="002C045B">
        <w:rPr>
          <w:rFonts w:ascii="Arial" w:eastAsia="Arial" w:hAnsi="Arial" w:cs="Arial"/>
          <w:sz w:val="22"/>
          <w:szCs w:val="22"/>
        </w:rPr>
        <w:t xml:space="preserve"> iznos </w:t>
      </w:r>
      <w:r w:rsidR="00D529AB">
        <w:rPr>
          <w:rFonts w:ascii="Arial" w:eastAsia="Arial" w:hAnsi="Arial" w:cs="Arial"/>
          <w:sz w:val="22"/>
          <w:szCs w:val="22"/>
        </w:rPr>
        <w:t>potrebnih</w:t>
      </w:r>
      <w:r w:rsidRPr="002C045B">
        <w:rPr>
          <w:rFonts w:ascii="Arial" w:eastAsia="Arial" w:hAnsi="Arial" w:cs="Arial"/>
          <w:sz w:val="22"/>
          <w:szCs w:val="22"/>
        </w:rPr>
        <w:t xml:space="preserve"> sredstava za ovu godinu.</w:t>
      </w:r>
      <w:r w:rsidR="00337E5E" w:rsidRPr="002C045B">
        <w:rPr>
          <w:rFonts w:ascii="Arial" w:eastAsia="Arial" w:hAnsi="Arial" w:cs="Arial"/>
          <w:sz w:val="22"/>
          <w:szCs w:val="22"/>
        </w:rPr>
        <w:t xml:space="preserve"> </w:t>
      </w:r>
    </w:p>
    <w:p w:rsidR="00044A4A" w:rsidRPr="002C045B" w:rsidRDefault="00044A4A" w:rsidP="00A0505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Na obnovi objek</w:t>
      </w:r>
      <w:r w:rsidR="00137B18" w:rsidRPr="002C045B">
        <w:rPr>
          <w:rFonts w:ascii="Arial" w:eastAsia="Arial" w:hAnsi="Arial" w:cs="Arial"/>
          <w:sz w:val="22"/>
          <w:szCs w:val="22"/>
        </w:rPr>
        <w:t>at</w:t>
      </w:r>
      <w:r w:rsidRPr="002C045B">
        <w:rPr>
          <w:rFonts w:ascii="Arial" w:eastAsia="Arial" w:hAnsi="Arial" w:cs="Arial"/>
          <w:sz w:val="22"/>
          <w:szCs w:val="22"/>
        </w:rPr>
        <w:t>a oštećenih potresom umanjena su sredstva iznosu od 21.819.000,00 eura.</w:t>
      </w:r>
      <w:r w:rsidR="00337E5E" w:rsidRPr="002C045B">
        <w:rPr>
          <w:rFonts w:ascii="Arial" w:eastAsia="Arial" w:hAnsi="Arial" w:cs="Arial"/>
          <w:sz w:val="22"/>
          <w:szCs w:val="22"/>
        </w:rPr>
        <w:t xml:space="preserve"> </w:t>
      </w:r>
      <w:r w:rsidRPr="002C045B">
        <w:rPr>
          <w:rFonts w:ascii="Arial" w:eastAsia="Arial" w:hAnsi="Arial" w:cs="Arial"/>
          <w:sz w:val="22"/>
          <w:szCs w:val="22"/>
        </w:rPr>
        <w:t>Za Kliničku bol</w:t>
      </w:r>
      <w:r w:rsidR="00337E5E" w:rsidRPr="002C045B">
        <w:rPr>
          <w:rFonts w:ascii="Arial" w:eastAsia="Arial" w:hAnsi="Arial" w:cs="Arial"/>
          <w:sz w:val="22"/>
          <w:szCs w:val="22"/>
        </w:rPr>
        <w:t xml:space="preserve">nicu </w:t>
      </w:r>
      <w:r w:rsidRPr="002C045B">
        <w:rPr>
          <w:rFonts w:ascii="Arial" w:eastAsia="Arial" w:hAnsi="Arial" w:cs="Arial"/>
          <w:sz w:val="22"/>
          <w:szCs w:val="22"/>
        </w:rPr>
        <w:t>Sveti Duh - Sveti Duh 64 u tijeku izrade projektne dokumentacije utvrđena je potreba za ojačanjem temeljnog tla predmetnog kompleksa te je slijedom toga usporena dinamika izrade samih projekata. S obzirom na navedeno nije bilo moguće pokrenuti postupke javne nabave za izvođenje radova cjelovite obnove te se umanjuje iznos financijskih sredstava budući se ne očekuje realizacija do kraja godine.</w:t>
      </w:r>
      <w:r w:rsidR="00337E5E" w:rsidRPr="002C045B">
        <w:rPr>
          <w:rFonts w:ascii="Arial" w:eastAsia="Arial" w:hAnsi="Arial" w:cs="Arial"/>
          <w:sz w:val="22"/>
          <w:szCs w:val="22"/>
        </w:rPr>
        <w:t xml:space="preserve"> </w:t>
      </w:r>
      <w:r w:rsidRPr="002C045B">
        <w:rPr>
          <w:rFonts w:ascii="Arial" w:eastAsia="Arial" w:hAnsi="Arial" w:cs="Arial"/>
          <w:sz w:val="22"/>
          <w:szCs w:val="22"/>
        </w:rPr>
        <w:t xml:space="preserve">Za Psihijatrijsku bolnicu za djecu i mladež - </w:t>
      </w:r>
      <w:proofErr w:type="spellStart"/>
      <w:r w:rsidRPr="002C045B">
        <w:rPr>
          <w:rFonts w:ascii="Arial" w:eastAsia="Arial" w:hAnsi="Arial" w:cs="Arial"/>
          <w:sz w:val="22"/>
          <w:szCs w:val="22"/>
        </w:rPr>
        <w:t>Kukuljevićeva</w:t>
      </w:r>
      <w:proofErr w:type="spellEnd"/>
      <w:r w:rsidRPr="002C045B">
        <w:rPr>
          <w:rFonts w:ascii="Arial" w:eastAsia="Arial" w:hAnsi="Arial" w:cs="Arial"/>
          <w:sz w:val="22"/>
          <w:szCs w:val="22"/>
        </w:rPr>
        <w:t xml:space="preserve"> 11 sklopljeni su ugovori za izvođenje radova cjelovite obnove, ali s obzirom da je osnovni preduvjet za početak izvođenja radova bio iseljenje </w:t>
      </w:r>
      <w:r w:rsidR="00337E5E" w:rsidRPr="002C045B">
        <w:rPr>
          <w:rFonts w:ascii="Arial" w:eastAsia="Arial" w:hAnsi="Arial" w:cs="Arial"/>
          <w:sz w:val="22"/>
          <w:szCs w:val="22"/>
        </w:rPr>
        <w:t xml:space="preserve">korisnika u zamjenske prostore </w:t>
      </w:r>
      <w:r w:rsidRPr="002C045B">
        <w:rPr>
          <w:rFonts w:ascii="Arial" w:eastAsia="Arial" w:hAnsi="Arial" w:cs="Arial"/>
          <w:sz w:val="22"/>
          <w:szCs w:val="22"/>
        </w:rPr>
        <w:t>s radovima se nije moglo započeti kada je prvotno planirano te je tek krajem svibnja izvođač uveden u posao s usporenom dinamikom odvijanja radova.</w:t>
      </w:r>
      <w:r w:rsidR="00337E5E" w:rsidRPr="002C045B">
        <w:rPr>
          <w:rFonts w:ascii="Arial" w:eastAsia="Arial" w:hAnsi="Arial" w:cs="Arial"/>
          <w:sz w:val="22"/>
          <w:szCs w:val="22"/>
        </w:rPr>
        <w:t xml:space="preserve"> </w:t>
      </w:r>
      <w:r w:rsidRPr="002C045B">
        <w:rPr>
          <w:rFonts w:ascii="Arial" w:eastAsia="Arial" w:hAnsi="Arial" w:cs="Arial"/>
          <w:sz w:val="22"/>
          <w:szCs w:val="22"/>
        </w:rPr>
        <w:t>Za Kliniku za psihijatriju Vrapče, Bolnička cesta 32 - glavna zgrada u tijeku je izrada projektne dokumentacije za cjelovitu obnovu zgrade te se do kraja godine očekuje manja realizacija.</w:t>
      </w:r>
      <w:r w:rsidR="00337E5E" w:rsidRPr="002C045B">
        <w:rPr>
          <w:rFonts w:ascii="Arial" w:eastAsia="Arial" w:hAnsi="Arial" w:cs="Arial"/>
          <w:sz w:val="22"/>
          <w:szCs w:val="22"/>
        </w:rPr>
        <w:t xml:space="preserve"> </w:t>
      </w:r>
      <w:r w:rsidRPr="002C045B">
        <w:rPr>
          <w:rFonts w:ascii="Arial" w:eastAsia="Arial" w:hAnsi="Arial" w:cs="Arial"/>
          <w:sz w:val="22"/>
          <w:szCs w:val="22"/>
        </w:rPr>
        <w:t xml:space="preserve">Za Prvu ekonomsku školu i Gornjogradsku gimnaziju </w:t>
      </w:r>
      <w:r w:rsidR="00A0505A" w:rsidRPr="002C045B">
        <w:rPr>
          <w:rFonts w:ascii="Arial" w:eastAsia="Arial" w:hAnsi="Arial" w:cs="Arial"/>
          <w:sz w:val="22"/>
          <w:szCs w:val="22"/>
        </w:rPr>
        <w:t xml:space="preserve">predlaže se smanjenje planiranih sredstava jer su </w:t>
      </w:r>
      <w:r w:rsidRPr="002C045B">
        <w:rPr>
          <w:rFonts w:ascii="Arial" w:eastAsia="Arial" w:hAnsi="Arial" w:cs="Arial"/>
          <w:sz w:val="22"/>
          <w:szCs w:val="22"/>
        </w:rPr>
        <w:t xml:space="preserve">ugovori s izvođačima </w:t>
      </w:r>
      <w:r w:rsidR="00A0505A" w:rsidRPr="002C045B">
        <w:rPr>
          <w:rFonts w:ascii="Arial" w:eastAsia="Arial" w:hAnsi="Arial" w:cs="Arial"/>
          <w:sz w:val="22"/>
          <w:szCs w:val="22"/>
        </w:rPr>
        <w:t xml:space="preserve">radova po provedenom postupku javne nabave cjelovite obnove </w:t>
      </w:r>
      <w:r w:rsidRPr="002C045B">
        <w:rPr>
          <w:rFonts w:ascii="Arial" w:eastAsia="Arial" w:hAnsi="Arial" w:cs="Arial"/>
          <w:sz w:val="22"/>
          <w:szCs w:val="22"/>
        </w:rPr>
        <w:t xml:space="preserve">sklopljeni u travnju, a izvođači </w:t>
      </w:r>
      <w:r w:rsidR="00A0505A" w:rsidRPr="002C045B">
        <w:rPr>
          <w:rFonts w:ascii="Arial" w:eastAsia="Arial" w:hAnsi="Arial" w:cs="Arial"/>
          <w:sz w:val="22"/>
          <w:szCs w:val="22"/>
        </w:rPr>
        <w:t xml:space="preserve">radova </w:t>
      </w:r>
      <w:r w:rsidRPr="002C045B">
        <w:rPr>
          <w:rFonts w:ascii="Arial" w:eastAsia="Arial" w:hAnsi="Arial" w:cs="Arial"/>
          <w:sz w:val="22"/>
          <w:szCs w:val="22"/>
        </w:rPr>
        <w:t xml:space="preserve">su uvedeni u posao </w:t>
      </w:r>
      <w:r w:rsidR="003113DA" w:rsidRPr="002C045B">
        <w:rPr>
          <w:rFonts w:ascii="Arial" w:eastAsia="Arial" w:hAnsi="Arial" w:cs="Arial"/>
          <w:sz w:val="22"/>
          <w:szCs w:val="22"/>
        </w:rPr>
        <w:t>u svibnju te se s</w:t>
      </w:r>
      <w:r w:rsidRPr="002C045B">
        <w:rPr>
          <w:rFonts w:ascii="Arial" w:eastAsia="Arial" w:hAnsi="Arial" w:cs="Arial"/>
          <w:sz w:val="22"/>
          <w:szCs w:val="22"/>
        </w:rPr>
        <w:t xml:space="preserve"> obzirom na</w:t>
      </w:r>
      <w:r w:rsidR="003113DA" w:rsidRPr="002C045B">
        <w:rPr>
          <w:rFonts w:ascii="Arial" w:eastAsia="Arial" w:hAnsi="Arial" w:cs="Arial"/>
          <w:sz w:val="22"/>
          <w:szCs w:val="22"/>
        </w:rPr>
        <w:t xml:space="preserve"> ugovoreni rok izvođenja radova</w:t>
      </w:r>
      <w:r w:rsidRPr="002C045B">
        <w:rPr>
          <w:rFonts w:ascii="Arial" w:eastAsia="Arial" w:hAnsi="Arial" w:cs="Arial"/>
          <w:sz w:val="22"/>
          <w:szCs w:val="22"/>
        </w:rPr>
        <w:t xml:space="preserve"> ne očekuje realizacija cijelog ugovora za oba objekta</w:t>
      </w:r>
      <w:r w:rsidR="00A0505A" w:rsidRPr="002C045B">
        <w:rPr>
          <w:rFonts w:ascii="Arial" w:eastAsia="Arial" w:hAnsi="Arial" w:cs="Arial"/>
          <w:sz w:val="22"/>
          <w:szCs w:val="22"/>
        </w:rPr>
        <w:t>. Za Š</w:t>
      </w:r>
      <w:r w:rsidRPr="002C045B">
        <w:rPr>
          <w:rFonts w:ascii="Arial" w:eastAsia="Arial" w:hAnsi="Arial" w:cs="Arial"/>
          <w:sz w:val="22"/>
          <w:szCs w:val="22"/>
        </w:rPr>
        <w:t>kol</w:t>
      </w:r>
      <w:r w:rsidR="00A0505A" w:rsidRPr="002C045B">
        <w:rPr>
          <w:rFonts w:ascii="Arial" w:eastAsia="Arial" w:hAnsi="Arial" w:cs="Arial"/>
          <w:sz w:val="22"/>
          <w:szCs w:val="22"/>
        </w:rPr>
        <w:t>u</w:t>
      </w:r>
      <w:r w:rsidRPr="002C045B">
        <w:rPr>
          <w:rFonts w:ascii="Arial" w:eastAsia="Arial" w:hAnsi="Arial" w:cs="Arial"/>
          <w:sz w:val="22"/>
          <w:szCs w:val="22"/>
        </w:rPr>
        <w:t xml:space="preserve"> primijenjene umjetnosti i dizajna</w:t>
      </w:r>
      <w:r w:rsidR="00A0505A" w:rsidRPr="002C045B">
        <w:rPr>
          <w:rFonts w:ascii="Arial" w:eastAsia="Arial" w:hAnsi="Arial" w:cs="Arial"/>
          <w:sz w:val="22"/>
          <w:szCs w:val="22"/>
        </w:rPr>
        <w:t xml:space="preserve"> predlaže se smanjenje planiranih sredstava jer je</w:t>
      </w:r>
      <w:r w:rsidRPr="002C045B">
        <w:rPr>
          <w:rFonts w:ascii="Arial" w:eastAsia="Arial" w:hAnsi="Arial" w:cs="Arial"/>
          <w:sz w:val="22"/>
          <w:szCs w:val="22"/>
        </w:rPr>
        <w:t xml:space="preserve"> </w:t>
      </w:r>
      <w:r w:rsidR="00A0505A" w:rsidRPr="002C045B">
        <w:rPr>
          <w:rFonts w:ascii="Arial" w:eastAsia="Arial" w:hAnsi="Arial" w:cs="Arial"/>
          <w:sz w:val="22"/>
          <w:szCs w:val="22"/>
        </w:rPr>
        <w:t>u veljači došlo do poništenja</w:t>
      </w:r>
      <w:r w:rsidRPr="002C045B">
        <w:rPr>
          <w:rFonts w:ascii="Arial" w:eastAsia="Arial" w:hAnsi="Arial" w:cs="Arial"/>
          <w:sz w:val="22"/>
          <w:szCs w:val="22"/>
        </w:rPr>
        <w:t xml:space="preserve"> postup</w:t>
      </w:r>
      <w:r w:rsidR="00A0505A" w:rsidRPr="002C045B">
        <w:rPr>
          <w:rFonts w:ascii="Arial" w:eastAsia="Arial" w:hAnsi="Arial" w:cs="Arial"/>
          <w:sz w:val="22"/>
          <w:szCs w:val="22"/>
        </w:rPr>
        <w:t>ka</w:t>
      </w:r>
      <w:r w:rsidRPr="002C045B">
        <w:rPr>
          <w:rFonts w:ascii="Arial" w:eastAsia="Arial" w:hAnsi="Arial" w:cs="Arial"/>
          <w:sz w:val="22"/>
          <w:szCs w:val="22"/>
        </w:rPr>
        <w:t xml:space="preserve"> </w:t>
      </w:r>
      <w:r w:rsidR="008C5325" w:rsidRPr="002C045B">
        <w:rPr>
          <w:rFonts w:ascii="Arial" w:eastAsia="Arial" w:hAnsi="Arial" w:cs="Arial"/>
          <w:sz w:val="22"/>
          <w:szCs w:val="22"/>
        </w:rPr>
        <w:t>javne nabave</w:t>
      </w:r>
      <w:r w:rsidRPr="002C045B">
        <w:rPr>
          <w:rFonts w:ascii="Arial" w:eastAsia="Arial" w:hAnsi="Arial" w:cs="Arial"/>
          <w:sz w:val="22"/>
          <w:szCs w:val="22"/>
        </w:rPr>
        <w:t xml:space="preserve"> za izvođenje rad</w:t>
      </w:r>
      <w:r w:rsidR="007A3A24" w:rsidRPr="002C045B">
        <w:rPr>
          <w:rFonts w:ascii="Arial" w:eastAsia="Arial" w:hAnsi="Arial" w:cs="Arial"/>
          <w:sz w:val="22"/>
          <w:szCs w:val="22"/>
        </w:rPr>
        <w:t xml:space="preserve">ova cjelovite obnove </w:t>
      </w:r>
      <w:r w:rsidR="008C5325" w:rsidRPr="002C045B">
        <w:rPr>
          <w:rFonts w:ascii="Arial" w:eastAsia="Arial" w:hAnsi="Arial" w:cs="Arial"/>
          <w:sz w:val="22"/>
          <w:szCs w:val="22"/>
        </w:rPr>
        <w:t>te</w:t>
      </w:r>
      <w:r w:rsidRPr="002C045B">
        <w:rPr>
          <w:rFonts w:ascii="Arial" w:eastAsia="Arial" w:hAnsi="Arial" w:cs="Arial"/>
          <w:sz w:val="22"/>
          <w:szCs w:val="22"/>
        </w:rPr>
        <w:t xml:space="preserve"> </w:t>
      </w:r>
      <w:r w:rsidR="008C5325" w:rsidRPr="002C045B">
        <w:rPr>
          <w:rFonts w:ascii="Arial" w:eastAsia="Arial" w:hAnsi="Arial" w:cs="Arial"/>
          <w:sz w:val="22"/>
          <w:szCs w:val="22"/>
        </w:rPr>
        <w:t xml:space="preserve">se </w:t>
      </w:r>
      <w:r w:rsidRPr="002C045B">
        <w:rPr>
          <w:rFonts w:ascii="Arial" w:eastAsia="Arial" w:hAnsi="Arial" w:cs="Arial"/>
          <w:sz w:val="22"/>
          <w:szCs w:val="22"/>
        </w:rPr>
        <w:t>razmatraju mogućnosti za</w:t>
      </w:r>
      <w:r w:rsidR="00A0505A" w:rsidRPr="002C045B">
        <w:rPr>
          <w:rFonts w:ascii="Arial" w:eastAsia="Arial" w:hAnsi="Arial" w:cs="Arial"/>
          <w:sz w:val="22"/>
          <w:szCs w:val="22"/>
        </w:rPr>
        <w:t xml:space="preserve"> daljnji nastavak obnove objekta</w:t>
      </w:r>
      <w:r w:rsidRPr="002C045B">
        <w:rPr>
          <w:rFonts w:ascii="Arial" w:eastAsia="Arial" w:hAnsi="Arial" w:cs="Arial"/>
          <w:sz w:val="22"/>
          <w:szCs w:val="22"/>
        </w:rPr>
        <w:t>.</w:t>
      </w:r>
      <w:r w:rsidR="00337E5E" w:rsidRPr="002C045B">
        <w:rPr>
          <w:rFonts w:ascii="Arial" w:eastAsia="Arial" w:hAnsi="Arial" w:cs="Arial"/>
          <w:sz w:val="22"/>
          <w:szCs w:val="22"/>
        </w:rPr>
        <w:t xml:space="preserve"> </w:t>
      </w:r>
      <w:r w:rsidRPr="002C045B">
        <w:rPr>
          <w:rFonts w:ascii="Arial" w:eastAsia="Arial" w:hAnsi="Arial" w:cs="Arial"/>
          <w:sz w:val="22"/>
          <w:szCs w:val="22"/>
        </w:rPr>
        <w:t>Z</w:t>
      </w:r>
      <w:r w:rsidR="008C5325" w:rsidRPr="002C045B">
        <w:rPr>
          <w:rFonts w:ascii="Arial" w:eastAsia="Arial" w:hAnsi="Arial" w:cs="Arial"/>
          <w:sz w:val="22"/>
          <w:szCs w:val="22"/>
        </w:rPr>
        <w:t>a z</w:t>
      </w:r>
      <w:r w:rsidRPr="002C045B">
        <w:rPr>
          <w:rFonts w:ascii="Arial" w:eastAsia="Arial" w:hAnsi="Arial" w:cs="Arial"/>
          <w:sz w:val="22"/>
          <w:szCs w:val="22"/>
        </w:rPr>
        <w:t>gradu Gradske uprave - Trg Stjepana Radića 1 izrađen je projekt konstruktivne obnove s revizijom, uz</w:t>
      </w:r>
      <w:r w:rsidR="007A3A24" w:rsidRPr="002C045B">
        <w:rPr>
          <w:rFonts w:ascii="Arial" w:eastAsia="Arial" w:hAnsi="Arial" w:cs="Arial"/>
          <w:sz w:val="22"/>
          <w:szCs w:val="22"/>
        </w:rPr>
        <w:t xml:space="preserve"> </w:t>
      </w:r>
      <w:r w:rsidRPr="002C045B">
        <w:rPr>
          <w:rFonts w:ascii="Arial" w:eastAsia="Arial" w:hAnsi="Arial" w:cs="Arial"/>
          <w:sz w:val="22"/>
          <w:szCs w:val="22"/>
        </w:rPr>
        <w:t xml:space="preserve">suglasnost Zavoda za zaštitu spomenika </w:t>
      </w:r>
      <w:r w:rsidR="00337E5E" w:rsidRPr="002C045B">
        <w:rPr>
          <w:rFonts w:ascii="Arial" w:eastAsia="Arial" w:hAnsi="Arial" w:cs="Arial"/>
          <w:sz w:val="22"/>
          <w:szCs w:val="22"/>
        </w:rPr>
        <w:t xml:space="preserve">kulture i prirode. </w:t>
      </w:r>
      <w:r w:rsidRPr="002C045B">
        <w:rPr>
          <w:rFonts w:ascii="Arial" w:eastAsia="Arial" w:hAnsi="Arial" w:cs="Arial"/>
          <w:sz w:val="22"/>
          <w:szCs w:val="22"/>
        </w:rPr>
        <w:t xml:space="preserve">Zbog iznimno visoke projektantske procjene vrijednosti investicije </w:t>
      </w:r>
      <w:r w:rsidRPr="002C045B">
        <w:rPr>
          <w:rFonts w:ascii="Arial" w:eastAsia="Arial" w:hAnsi="Arial" w:cs="Arial"/>
          <w:sz w:val="22"/>
          <w:szCs w:val="22"/>
        </w:rPr>
        <w:lastRenderedPageBreak/>
        <w:t xml:space="preserve">ojačanja tla te složenosti zahvata, pristupilo se izradi </w:t>
      </w:r>
      <w:proofErr w:type="spellStart"/>
      <w:r w:rsidRPr="002C045B">
        <w:rPr>
          <w:rFonts w:ascii="Arial" w:eastAsia="Arial" w:hAnsi="Arial" w:cs="Arial"/>
          <w:sz w:val="22"/>
          <w:szCs w:val="22"/>
        </w:rPr>
        <w:t>varijantog</w:t>
      </w:r>
      <w:proofErr w:type="spellEnd"/>
      <w:r w:rsidRPr="002C045B">
        <w:rPr>
          <w:rFonts w:ascii="Arial" w:eastAsia="Arial" w:hAnsi="Arial" w:cs="Arial"/>
          <w:sz w:val="22"/>
          <w:szCs w:val="22"/>
        </w:rPr>
        <w:t xml:space="preserve"> rješenja konstruktivne obnove kako bi se sagledale druge mogućnosti i načini obnove, slijedom čega se umanjuje planirani iznos sredstava.</w:t>
      </w:r>
      <w:r w:rsidR="00337E5E" w:rsidRPr="002C045B">
        <w:rPr>
          <w:rFonts w:ascii="Arial" w:eastAsia="Arial" w:hAnsi="Arial" w:cs="Arial"/>
          <w:sz w:val="22"/>
          <w:szCs w:val="22"/>
        </w:rPr>
        <w:t xml:space="preserve"> </w:t>
      </w:r>
    </w:p>
    <w:p w:rsidR="00044A4A" w:rsidRPr="002C045B" w:rsidRDefault="00044A4A" w:rsidP="00044A4A">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Umanjenja odnosno uvećanja po pojedinim projektima</w:t>
      </w:r>
      <w:r w:rsidR="00831482" w:rsidRPr="002C045B">
        <w:rPr>
          <w:rFonts w:ascii="Arial" w:eastAsia="Arial" w:hAnsi="Arial" w:cs="Arial"/>
          <w:sz w:val="22"/>
          <w:szCs w:val="22"/>
        </w:rPr>
        <w:t xml:space="preserve"> kao i uvrštavanje novih projekata</w:t>
      </w:r>
      <w:r w:rsidRPr="002C045B">
        <w:rPr>
          <w:rFonts w:ascii="Arial" w:eastAsia="Arial" w:hAnsi="Arial" w:cs="Arial"/>
          <w:sz w:val="22"/>
          <w:szCs w:val="22"/>
        </w:rPr>
        <w:t xml:space="preserve"> detaljnije su razrađena u okviru prijedloga izmjena Programa</w:t>
      </w:r>
      <w:r w:rsidRPr="002C045B">
        <w:t xml:space="preserve"> </w:t>
      </w:r>
      <w:r w:rsidRPr="002C045B">
        <w:rPr>
          <w:rFonts w:ascii="Arial" w:eastAsia="Arial" w:hAnsi="Arial" w:cs="Arial"/>
          <w:sz w:val="22"/>
          <w:szCs w:val="22"/>
        </w:rPr>
        <w:t xml:space="preserve">radova kapitalnih ulaganja u objekte za društvene djelatnosti i u obnovu objekata oštećenih potresom u Gradu Zagrebu u 2023. </w:t>
      </w:r>
    </w:p>
    <w:p w:rsidR="00020739" w:rsidRPr="002C045B" w:rsidRDefault="00020739" w:rsidP="00044A4A">
      <w:pPr>
        <w:tabs>
          <w:tab w:val="left" w:pos="720"/>
        </w:tabs>
        <w:ind w:left="0" w:hanging="2"/>
        <w:jc w:val="both"/>
        <w:rPr>
          <w:rFonts w:ascii="Arial" w:eastAsia="Arial" w:hAnsi="Arial" w:cs="Arial"/>
          <w:sz w:val="22"/>
          <w:szCs w:val="22"/>
        </w:rPr>
      </w:pPr>
    </w:p>
    <w:p w:rsidR="007A3A24" w:rsidRPr="002C045B" w:rsidRDefault="007A3A24" w:rsidP="007A3A24">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U okviru programa Zaštita okoliša i održivi razvoj na aktivnosti Komunalno uređenje prostora i uređenje prostora po nalogu komunalnog redarstva i inspekcije planirano je povećanje u iznosu 1.880.000,00 eura</w:t>
      </w:r>
      <w:r w:rsidR="00020739" w:rsidRPr="002C045B">
        <w:rPr>
          <w:rFonts w:ascii="Arial" w:eastAsia="Arial" w:hAnsi="Arial" w:cs="Arial"/>
          <w:sz w:val="22"/>
          <w:szCs w:val="22"/>
        </w:rPr>
        <w:t>, a</w:t>
      </w:r>
      <w:r w:rsidRPr="002C045B">
        <w:rPr>
          <w:rFonts w:ascii="Arial" w:eastAsia="Arial" w:hAnsi="Arial" w:cs="Arial"/>
          <w:sz w:val="22"/>
          <w:szCs w:val="22"/>
        </w:rPr>
        <w:t xml:space="preserve"> odnosi se na sredstva za nabavu i održavanje POCKET uređaja, unaprjeđenje performansi sustava parking video nadzora, izrade aplikacije </w:t>
      </w:r>
      <w:proofErr w:type="spellStart"/>
      <w:r w:rsidRPr="002C045B">
        <w:rPr>
          <w:rFonts w:ascii="Arial" w:eastAsia="Arial" w:hAnsi="Arial" w:cs="Arial"/>
          <w:sz w:val="22"/>
          <w:szCs w:val="22"/>
        </w:rPr>
        <w:t>eDimnjačari</w:t>
      </w:r>
      <w:proofErr w:type="spellEnd"/>
      <w:r w:rsidRPr="002C045B">
        <w:rPr>
          <w:rFonts w:ascii="Arial" w:eastAsia="Arial" w:hAnsi="Arial" w:cs="Arial"/>
          <w:sz w:val="22"/>
          <w:szCs w:val="22"/>
        </w:rPr>
        <w:t>, izradu dokumentacije za proširenje optičke infrastrukture, nabavu opreme za proširenje parking video nadzora na javnim površinama, obnovu sustava video nadzora te nabavu službene odjeće za komunalno i prometno redarstvo.</w:t>
      </w:r>
    </w:p>
    <w:p w:rsidR="007A3A24" w:rsidRPr="002C045B" w:rsidRDefault="007A3A24" w:rsidP="007A3A24">
      <w:pPr>
        <w:tabs>
          <w:tab w:val="left" w:pos="720"/>
        </w:tabs>
        <w:ind w:left="0" w:hanging="2"/>
        <w:jc w:val="both"/>
        <w:rPr>
          <w:rFonts w:ascii="Arial" w:eastAsia="Arial" w:hAnsi="Arial" w:cs="Arial"/>
          <w:sz w:val="22"/>
          <w:szCs w:val="22"/>
        </w:rPr>
      </w:pPr>
    </w:p>
    <w:p w:rsidR="007A3A24" w:rsidRPr="002C045B" w:rsidRDefault="007A3A24" w:rsidP="007A3A24">
      <w:pPr>
        <w:ind w:left="0" w:hanging="2"/>
        <w:jc w:val="both"/>
        <w:rPr>
          <w:rFonts w:ascii="Arial" w:eastAsia="Arial" w:hAnsi="Arial" w:cs="Arial"/>
          <w:sz w:val="22"/>
          <w:szCs w:val="22"/>
        </w:rPr>
      </w:pPr>
      <w:r w:rsidRPr="002C045B">
        <w:rPr>
          <w:rFonts w:ascii="Arial" w:eastAsia="Arial" w:hAnsi="Arial" w:cs="Arial"/>
          <w:sz w:val="22"/>
          <w:szCs w:val="22"/>
        </w:rPr>
        <w:t>Sredstva za Gradnju objekata i uređaja komunalna</w:t>
      </w:r>
      <w:r w:rsidR="004466E7" w:rsidRPr="002C045B">
        <w:rPr>
          <w:rFonts w:ascii="Arial" w:eastAsia="Arial" w:hAnsi="Arial" w:cs="Arial"/>
          <w:sz w:val="22"/>
          <w:szCs w:val="22"/>
        </w:rPr>
        <w:t xml:space="preserve"> infrastrukture predlažu </w:t>
      </w:r>
      <w:r w:rsidRPr="002C045B">
        <w:rPr>
          <w:rFonts w:ascii="Arial" w:eastAsia="Arial" w:hAnsi="Arial" w:cs="Arial"/>
          <w:sz w:val="22"/>
          <w:szCs w:val="22"/>
        </w:rPr>
        <w:t>se povećati za 1.700.000,00 eura najvećim dijelom zbog krajobraznog uređenja zelenih površina na području Grada Zagreba.</w:t>
      </w:r>
    </w:p>
    <w:p w:rsidR="007A3A24" w:rsidRPr="002C045B" w:rsidRDefault="007A3A24" w:rsidP="007A3A24">
      <w:pPr>
        <w:tabs>
          <w:tab w:val="left" w:pos="720"/>
        </w:tabs>
        <w:ind w:left="0" w:hanging="2"/>
        <w:jc w:val="both"/>
        <w:rPr>
          <w:rFonts w:ascii="Arial" w:eastAsia="Arial" w:hAnsi="Arial" w:cs="Arial"/>
          <w:sz w:val="22"/>
          <w:szCs w:val="22"/>
        </w:rPr>
      </w:pPr>
    </w:p>
    <w:p w:rsidR="00BB13F2" w:rsidRPr="002C045B" w:rsidRDefault="004466E7" w:rsidP="00BB13F2">
      <w:pPr>
        <w:tabs>
          <w:tab w:val="left" w:pos="720"/>
        </w:tabs>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U okviru Programa uređenje Grada planirano je povećanje sredstva za 820.000,00 eura. Na aktivnosti Prigodne manifestacije predlaže se povećanje sredstava za zamjenu dotrajalog nakita za prigodno ukrašavanje grada Zagreba </w:t>
      </w:r>
      <w:r w:rsidR="00BB13F2" w:rsidRPr="002C045B">
        <w:rPr>
          <w:rFonts w:ascii="Arial" w:eastAsia="Arial" w:hAnsi="Arial" w:cs="Arial"/>
          <w:sz w:val="22"/>
          <w:szCs w:val="22"/>
        </w:rPr>
        <w:t xml:space="preserve">u iznosu </w:t>
      </w:r>
      <w:r w:rsidRPr="002C045B">
        <w:rPr>
          <w:rFonts w:ascii="Arial" w:eastAsia="Arial" w:hAnsi="Arial" w:cs="Arial"/>
          <w:sz w:val="22"/>
          <w:szCs w:val="22"/>
        </w:rPr>
        <w:t>370.000,00 eura</w:t>
      </w:r>
      <w:r w:rsidR="00BB13F2" w:rsidRPr="002C045B">
        <w:rPr>
          <w:rFonts w:ascii="Arial" w:eastAsia="Arial" w:hAnsi="Arial" w:cs="Arial"/>
          <w:sz w:val="22"/>
          <w:szCs w:val="22"/>
        </w:rPr>
        <w:t xml:space="preserve">. </w:t>
      </w:r>
    </w:p>
    <w:p w:rsidR="004466E7" w:rsidRPr="002C045B" w:rsidRDefault="00BB13F2" w:rsidP="00BB13F2">
      <w:pPr>
        <w:tabs>
          <w:tab w:val="left" w:pos="720"/>
        </w:tabs>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Planirana su sredstva za </w:t>
      </w:r>
      <w:r w:rsidR="004466E7" w:rsidRPr="002C045B">
        <w:rPr>
          <w:rFonts w:ascii="Arial" w:eastAsia="Arial" w:hAnsi="Arial" w:cs="Arial"/>
          <w:sz w:val="22"/>
          <w:szCs w:val="22"/>
        </w:rPr>
        <w:t xml:space="preserve">novi projekt Zaštita građevina od grafita </w:t>
      </w:r>
      <w:r w:rsidRPr="002C045B">
        <w:rPr>
          <w:rFonts w:ascii="Arial" w:eastAsia="Arial" w:hAnsi="Arial" w:cs="Arial"/>
          <w:sz w:val="22"/>
          <w:szCs w:val="22"/>
        </w:rPr>
        <w:t xml:space="preserve">u iznosu </w:t>
      </w:r>
      <w:r w:rsidR="00020739" w:rsidRPr="002C045B">
        <w:rPr>
          <w:rFonts w:ascii="Arial" w:eastAsia="Arial" w:hAnsi="Arial" w:cs="Arial"/>
          <w:sz w:val="22"/>
          <w:szCs w:val="22"/>
        </w:rPr>
        <w:t xml:space="preserve">od </w:t>
      </w:r>
      <w:r w:rsidR="004466E7" w:rsidRPr="002C045B">
        <w:rPr>
          <w:rFonts w:ascii="Arial" w:eastAsia="Arial" w:hAnsi="Arial" w:cs="Arial"/>
          <w:sz w:val="22"/>
          <w:szCs w:val="22"/>
        </w:rPr>
        <w:t>400.000,00 eura.</w:t>
      </w:r>
      <w:r w:rsidRPr="002C045B">
        <w:rPr>
          <w:rFonts w:ascii="Arial" w:eastAsia="Arial" w:hAnsi="Arial" w:cs="Arial"/>
          <w:sz w:val="22"/>
          <w:szCs w:val="22"/>
        </w:rPr>
        <w:t xml:space="preserve"> </w:t>
      </w:r>
      <w:r w:rsidR="004466E7" w:rsidRPr="002C045B">
        <w:rPr>
          <w:rFonts w:ascii="Arial" w:eastAsia="Arial" w:hAnsi="Arial" w:cs="Arial"/>
          <w:sz w:val="22"/>
          <w:szCs w:val="22"/>
        </w:rPr>
        <w:t>S obzirom na svjesnost okolnosti da je otežano sankci</w:t>
      </w:r>
      <w:r w:rsidRPr="002C045B">
        <w:rPr>
          <w:rFonts w:ascii="Arial" w:eastAsia="Arial" w:hAnsi="Arial" w:cs="Arial"/>
          <w:sz w:val="22"/>
          <w:szCs w:val="22"/>
        </w:rPr>
        <w:t xml:space="preserve">oniranje počinitelja </w:t>
      </w:r>
      <w:r w:rsidR="004466E7" w:rsidRPr="002C045B">
        <w:rPr>
          <w:rFonts w:ascii="Arial" w:eastAsia="Arial" w:hAnsi="Arial" w:cs="Arial"/>
          <w:sz w:val="22"/>
          <w:szCs w:val="22"/>
        </w:rPr>
        <w:t>te da grafiti imaju negativan utjecaj na viz</w:t>
      </w:r>
      <w:r w:rsidR="002A4413" w:rsidRPr="002C045B">
        <w:rPr>
          <w:rFonts w:ascii="Arial" w:eastAsia="Arial" w:hAnsi="Arial" w:cs="Arial"/>
          <w:sz w:val="22"/>
          <w:szCs w:val="22"/>
        </w:rPr>
        <w:t>ualni identitet g</w:t>
      </w:r>
      <w:r w:rsidR="004466E7" w:rsidRPr="002C045B">
        <w:rPr>
          <w:rFonts w:ascii="Arial" w:eastAsia="Arial" w:hAnsi="Arial" w:cs="Arial"/>
          <w:sz w:val="22"/>
          <w:szCs w:val="22"/>
        </w:rPr>
        <w:t>rada Zagreba, Odlukom</w:t>
      </w:r>
      <w:r w:rsidRPr="002C045B">
        <w:rPr>
          <w:rFonts w:ascii="Arial" w:eastAsia="Arial" w:hAnsi="Arial" w:cs="Arial"/>
          <w:sz w:val="22"/>
          <w:szCs w:val="22"/>
        </w:rPr>
        <w:t xml:space="preserve"> o komunalnom redu (Službeni glasnik Grada Zagreba 15/23)</w:t>
      </w:r>
      <w:r w:rsidR="004466E7" w:rsidRPr="002C045B">
        <w:rPr>
          <w:rFonts w:ascii="Arial" w:eastAsia="Arial" w:hAnsi="Arial" w:cs="Arial"/>
          <w:sz w:val="22"/>
          <w:szCs w:val="22"/>
        </w:rPr>
        <w:t xml:space="preserve"> je vlasnicima/suvlasnicima građevina olakšana obveza održavanja vanjskih d</w:t>
      </w:r>
      <w:r w:rsidRPr="002C045B">
        <w:rPr>
          <w:rFonts w:ascii="Arial" w:eastAsia="Arial" w:hAnsi="Arial" w:cs="Arial"/>
          <w:sz w:val="22"/>
          <w:szCs w:val="22"/>
        </w:rPr>
        <w:t xml:space="preserve">ijelova zgrade u urednom stanju </w:t>
      </w:r>
      <w:r w:rsidR="004466E7" w:rsidRPr="002C045B">
        <w:rPr>
          <w:rFonts w:ascii="Arial" w:eastAsia="Arial" w:hAnsi="Arial" w:cs="Arial"/>
          <w:sz w:val="22"/>
          <w:szCs w:val="22"/>
        </w:rPr>
        <w:t xml:space="preserve">kroz financiranje uklanjanja grafita i nanošenje </w:t>
      </w:r>
      <w:proofErr w:type="spellStart"/>
      <w:r w:rsidR="004466E7" w:rsidRPr="002C045B">
        <w:rPr>
          <w:rFonts w:ascii="Arial" w:eastAsia="Arial" w:hAnsi="Arial" w:cs="Arial"/>
          <w:sz w:val="22"/>
          <w:szCs w:val="22"/>
        </w:rPr>
        <w:t>antigrafitnog</w:t>
      </w:r>
      <w:proofErr w:type="spellEnd"/>
      <w:r w:rsidR="004466E7" w:rsidRPr="002C045B">
        <w:rPr>
          <w:rFonts w:ascii="Arial" w:eastAsia="Arial" w:hAnsi="Arial" w:cs="Arial"/>
          <w:sz w:val="22"/>
          <w:szCs w:val="22"/>
        </w:rPr>
        <w:t xml:space="preserve"> premaza, a sve u cilju da se u</w:t>
      </w:r>
      <w:r w:rsidRPr="002C045B">
        <w:rPr>
          <w:rFonts w:ascii="Arial" w:eastAsia="Arial" w:hAnsi="Arial" w:cs="Arial"/>
          <w:sz w:val="22"/>
          <w:szCs w:val="22"/>
        </w:rPr>
        <w:t xml:space="preserve"> g</w:t>
      </w:r>
      <w:r w:rsidR="004466E7" w:rsidRPr="002C045B">
        <w:rPr>
          <w:rFonts w:ascii="Arial" w:eastAsia="Arial" w:hAnsi="Arial" w:cs="Arial"/>
          <w:sz w:val="22"/>
          <w:szCs w:val="22"/>
        </w:rPr>
        <w:t xml:space="preserve">radu smanji broj grafita i podigne svijest građana o potrebi održavanja zgrada urednima. </w:t>
      </w:r>
      <w:r w:rsidR="00B6740E">
        <w:rPr>
          <w:rFonts w:ascii="Arial" w:eastAsia="Arial" w:hAnsi="Arial" w:cs="Arial"/>
          <w:sz w:val="22"/>
          <w:szCs w:val="22"/>
        </w:rPr>
        <w:t>Odluka</w:t>
      </w:r>
      <w:r w:rsidR="004466E7" w:rsidRPr="002C045B">
        <w:rPr>
          <w:rFonts w:ascii="Arial" w:eastAsia="Arial" w:hAnsi="Arial" w:cs="Arial"/>
          <w:sz w:val="22"/>
          <w:szCs w:val="22"/>
        </w:rPr>
        <w:t xml:space="preserve"> o zaštiti građevina od grafita propisuje se da Gr</w:t>
      </w:r>
      <w:r w:rsidRPr="002C045B">
        <w:rPr>
          <w:rFonts w:ascii="Arial" w:eastAsia="Arial" w:hAnsi="Arial" w:cs="Arial"/>
          <w:sz w:val="22"/>
          <w:szCs w:val="22"/>
        </w:rPr>
        <w:t>ad Zagreb na području cijeloga g</w:t>
      </w:r>
      <w:r w:rsidR="004466E7" w:rsidRPr="002C045B">
        <w:rPr>
          <w:rFonts w:ascii="Arial" w:eastAsia="Arial" w:hAnsi="Arial" w:cs="Arial"/>
          <w:sz w:val="22"/>
          <w:szCs w:val="22"/>
        </w:rPr>
        <w:t>rada u 100%-</w:t>
      </w:r>
      <w:proofErr w:type="spellStart"/>
      <w:r w:rsidR="004466E7" w:rsidRPr="002C045B">
        <w:rPr>
          <w:rFonts w:ascii="Arial" w:eastAsia="Arial" w:hAnsi="Arial" w:cs="Arial"/>
          <w:sz w:val="22"/>
          <w:szCs w:val="22"/>
        </w:rPr>
        <w:t>tnom</w:t>
      </w:r>
      <w:proofErr w:type="spellEnd"/>
      <w:r w:rsidR="004466E7" w:rsidRPr="002C045B">
        <w:rPr>
          <w:rFonts w:ascii="Arial" w:eastAsia="Arial" w:hAnsi="Arial" w:cs="Arial"/>
          <w:sz w:val="22"/>
          <w:szCs w:val="22"/>
        </w:rPr>
        <w:t xml:space="preserve"> iznosu financira troškove za uklanjanje grafita i troškove</w:t>
      </w:r>
      <w:r w:rsidR="0022393B">
        <w:rPr>
          <w:rFonts w:ascii="Arial" w:eastAsia="Arial" w:hAnsi="Arial" w:cs="Arial"/>
          <w:sz w:val="22"/>
          <w:szCs w:val="22"/>
        </w:rPr>
        <w:t xml:space="preserve"> </w:t>
      </w:r>
      <w:r w:rsidR="004466E7" w:rsidRPr="002C045B">
        <w:rPr>
          <w:rFonts w:ascii="Arial" w:eastAsia="Arial" w:hAnsi="Arial" w:cs="Arial"/>
          <w:sz w:val="22"/>
          <w:szCs w:val="22"/>
        </w:rPr>
        <w:t xml:space="preserve">nanošenja </w:t>
      </w:r>
      <w:proofErr w:type="spellStart"/>
      <w:r w:rsidR="004466E7" w:rsidRPr="002C045B">
        <w:rPr>
          <w:rFonts w:ascii="Arial" w:eastAsia="Arial" w:hAnsi="Arial" w:cs="Arial"/>
          <w:sz w:val="22"/>
          <w:szCs w:val="22"/>
        </w:rPr>
        <w:t>antigrafitnog</w:t>
      </w:r>
      <w:proofErr w:type="spellEnd"/>
      <w:r w:rsidR="004466E7" w:rsidRPr="002C045B">
        <w:rPr>
          <w:rFonts w:ascii="Arial" w:eastAsia="Arial" w:hAnsi="Arial" w:cs="Arial"/>
          <w:sz w:val="22"/>
          <w:szCs w:val="22"/>
        </w:rPr>
        <w:t xml:space="preserve"> premaza, a i dalje se u jednakim postocima  sufinanciraju troškovi nabave kamera i tehničkog uređaja za </w:t>
      </w:r>
      <w:proofErr w:type="spellStart"/>
      <w:r w:rsidR="004466E7" w:rsidRPr="002C045B">
        <w:rPr>
          <w:rFonts w:ascii="Arial" w:eastAsia="Arial" w:hAnsi="Arial" w:cs="Arial"/>
          <w:sz w:val="22"/>
          <w:szCs w:val="22"/>
        </w:rPr>
        <w:t>videonadzor</w:t>
      </w:r>
      <w:proofErr w:type="spellEnd"/>
      <w:r w:rsidR="004466E7" w:rsidRPr="002C045B">
        <w:rPr>
          <w:rFonts w:ascii="Arial" w:eastAsia="Arial" w:hAnsi="Arial" w:cs="Arial"/>
          <w:sz w:val="22"/>
          <w:szCs w:val="22"/>
        </w:rPr>
        <w:t xml:space="preserve"> uličnog pročelja odnosno 80% troškova</w:t>
      </w:r>
      <w:r w:rsidR="006836A9" w:rsidRPr="002C045B">
        <w:rPr>
          <w:rFonts w:ascii="Arial" w:eastAsia="Arial" w:hAnsi="Arial" w:cs="Arial"/>
          <w:sz w:val="22"/>
          <w:szCs w:val="22"/>
        </w:rPr>
        <w:t xml:space="preserve"> (</w:t>
      </w:r>
      <w:r w:rsidR="004466E7" w:rsidRPr="002C045B">
        <w:rPr>
          <w:rFonts w:ascii="Arial" w:eastAsia="Arial" w:hAnsi="Arial" w:cs="Arial"/>
          <w:sz w:val="22"/>
          <w:szCs w:val="22"/>
        </w:rPr>
        <w:t>najviše do 750 eura s PDV-om po objektu</w:t>
      </w:r>
      <w:r w:rsidR="006836A9" w:rsidRPr="002C045B">
        <w:rPr>
          <w:rFonts w:ascii="Arial" w:eastAsia="Arial" w:hAnsi="Arial" w:cs="Arial"/>
          <w:sz w:val="22"/>
          <w:szCs w:val="22"/>
        </w:rPr>
        <w:t>)</w:t>
      </w:r>
      <w:r w:rsidR="004466E7" w:rsidRPr="002C045B">
        <w:rPr>
          <w:rFonts w:ascii="Arial" w:eastAsia="Arial" w:hAnsi="Arial" w:cs="Arial"/>
          <w:sz w:val="22"/>
          <w:szCs w:val="22"/>
        </w:rPr>
        <w:t xml:space="preserve"> te 60% troškova </w:t>
      </w:r>
      <w:r w:rsidR="006836A9" w:rsidRPr="002C045B">
        <w:rPr>
          <w:rFonts w:ascii="Arial" w:eastAsia="Arial" w:hAnsi="Arial" w:cs="Arial"/>
          <w:sz w:val="22"/>
          <w:szCs w:val="22"/>
        </w:rPr>
        <w:t>ostalih pročelja (</w:t>
      </w:r>
      <w:r w:rsidR="004466E7" w:rsidRPr="002C045B">
        <w:rPr>
          <w:rFonts w:ascii="Arial" w:eastAsia="Arial" w:hAnsi="Arial" w:cs="Arial"/>
          <w:sz w:val="22"/>
          <w:szCs w:val="22"/>
        </w:rPr>
        <w:t>najviše do 200,00 eura s PDV-om po svakom pročelju</w:t>
      </w:r>
      <w:r w:rsidR="006836A9" w:rsidRPr="002C045B">
        <w:rPr>
          <w:rFonts w:ascii="Arial" w:eastAsia="Arial" w:hAnsi="Arial" w:cs="Arial"/>
          <w:sz w:val="22"/>
          <w:szCs w:val="22"/>
        </w:rPr>
        <w:t>)</w:t>
      </w:r>
      <w:r w:rsidR="004466E7" w:rsidRPr="002C045B">
        <w:rPr>
          <w:rFonts w:ascii="Arial" w:eastAsia="Arial" w:hAnsi="Arial" w:cs="Arial"/>
          <w:sz w:val="22"/>
          <w:szCs w:val="22"/>
        </w:rPr>
        <w:t>.</w:t>
      </w:r>
    </w:p>
    <w:p w:rsidR="00BB13F2" w:rsidRPr="002C045B" w:rsidRDefault="00BB13F2" w:rsidP="00BB13F2">
      <w:pPr>
        <w:tabs>
          <w:tab w:val="left" w:pos="720"/>
        </w:tabs>
        <w:spacing w:line="240" w:lineRule="auto"/>
        <w:ind w:left="0" w:hanging="2"/>
        <w:jc w:val="both"/>
        <w:rPr>
          <w:rFonts w:ascii="Arial" w:eastAsia="Arial" w:hAnsi="Arial" w:cs="Arial"/>
          <w:sz w:val="22"/>
          <w:szCs w:val="22"/>
        </w:rPr>
      </w:pPr>
    </w:p>
    <w:p w:rsidR="008A4273" w:rsidRPr="002C045B" w:rsidRDefault="00BB13F2" w:rsidP="008A4273">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Kod programa Ostali radovi gradnje komunalne infrastrukture predlaže se smanjenje sredstava u iznosu 800.000,00 eura na projektu Sanacija klizišta</w:t>
      </w:r>
      <w:r w:rsidR="008A4273" w:rsidRPr="002C045B">
        <w:rPr>
          <w:rFonts w:ascii="Arial" w:eastAsia="Arial" w:hAnsi="Arial" w:cs="Arial"/>
          <w:sz w:val="22"/>
          <w:szCs w:val="22"/>
        </w:rPr>
        <w:t xml:space="preserve"> uslijed raskida ugovora za izvođenje radova za Veliki potok – most </w:t>
      </w:r>
      <w:proofErr w:type="spellStart"/>
      <w:r w:rsidR="008A4273" w:rsidRPr="002C045B">
        <w:rPr>
          <w:rFonts w:ascii="Arial" w:eastAsia="Arial" w:hAnsi="Arial" w:cs="Arial"/>
          <w:sz w:val="22"/>
          <w:szCs w:val="22"/>
        </w:rPr>
        <w:t>Matuni</w:t>
      </w:r>
      <w:proofErr w:type="spellEnd"/>
      <w:r w:rsidR="008A4273" w:rsidRPr="002C045B">
        <w:rPr>
          <w:rFonts w:ascii="Arial" w:eastAsia="Arial" w:hAnsi="Arial" w:cs="Arial"/>
          <w:sz w:val="22"/>
          <w:szCs w:val="22"/>
        </w:rPr>
        <w:t xml:space="preserve">, sanacije zida u </w:t>
      </w:r>
      <w:proofErr w:type="spellStart"/>
      <w:r w:rsidR="008A4273" w:rsidRPr="002C045B">
        <w:rPr>
          <w:rFonts w:ascii="Arial" w:eastAsia="Arial" w:hAnsi="Arial" w:cs="Arial"/>
          <w:sz w:val="22"/>
          <w:szCs w:val="22"/>
        </w:rPr>
        <w:t>Mesničkoj</w:t>
      </w:r>
      <w:proofErr w:type="spellEnd"/>
      <w:r w:rsidR="008A4273" w:rsidRPr="002C045B">
        <w:rPr>
          <w:rFonts w:ascii="Arial" w:eastAsia="Arial" w:hAnsi="Arial" w:cs="Arial"/>
          <w:sz w:val="22"/>
          <w:szCs w:val="22"/>
        </w:rPr>
        <w:t xml:space="preserve"> ulici te raskida ugovora za izvođenje radova na akumulacionom jezeru na Sljemenu.</w:t>
      </w:r>
    </w:p>
    <w:p w:rsidR="007A3A24" w:rsidRPr="002C045B" w:rsidRDefault="007A3A24" w:rsidP="00207D8A">
      <w:pPr>
        <w:pBdr>
          <w:top w:val="nil"/>
          <w:left w:val="nil"/>
          <w:bottom w:val="nil"/>
          <w:right w:val="nil"/>
          <w:between w:val="nil"/>
        </w:pBdr>
        <w:spacing w:line="240" w:lineRule="auto"/>
        <w:ind w:left="0" w:hanging="2"/>
        <w:jc w:val="both"/>
        <w:rPr>
          <w:rFonts w:ascii="Arial" w:eastAsia="Arial" w:hAnsi="Arial" w:cs="Arial"/>
          <w:sz w:val="22"/>
          <w:szCs w:val="22"/>
        </w:rPr>
      </w:pPr>
    </w:p>
    <w:p w:rsidR="00904425" w:rsidRPr="002C045B" w:rsidRDefault="00E47467" w:rsidP="00207D8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Isto tako, smanjena su planirana sredstva za program Prometna preventiva, regulacija i sigurnost u prometu za 3.019.400,00 eura zbog preraspodjele sredstava u Gradski ured za mjesnu samoupravu, promet, civilnu zaštitu i sigurnost.</w:t>
      </w:r>
    </w:p>
    <w:p w:rsidR="00BB13F2" w:rsidRPr="002C045B" w:rsidRDefault="00BB13F2" w:rsidP="00207D8A">
      <w:pPr>
        <w:pBdr>
          <w:top w:val="nil"/>
          <w:left w:val="nil"/>
          <w:bottom w:val="nil"/>
          <w:right w:val="nil"/>
          <w:between w:val="nil"/>
        </w:pBdr>
        <w:spacing w:line="240" w:lineRule="auto"/>
        <w:ind w:left="0" w:hanging="2"/>
        <w:jc w:val="both"/>
        <w:rPr>
          <w:rFonts w:ascii="Arial" w:eastAsia="Arial" w:hAnsi="Arial" w:cs="Arial"/>
          <w:sz w:val="22"/>
          <w:szCs w:val="22"/>
        </w:rPr>
      </w:pPr>
    </w:p>
    <w:p w:rsidR="002C118A" w:rsidRPr="002C045B" w:rsidRDefault="00BB13F2" w:rsidP="002C118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Sredstva za program Gradnja i održavanje nerazvrstanih cesta predlažu se povećati </w:t>
      </w:r>
      <w:r w:rsidR="002C118A" w:rsidRPr="002C045B">
        <w:rPr>
          <w:rFonts w:ascii="Arial" w:eastAsia="Arial" w:hAnsi="Arial" w:cs="Arial"/>
          <w:sz w:val="22"/>
          <w:szCs w:val="22"/>
        </w:rPr>
        <w:t xml:space="preserve">ukupno </w:t>
      </w:r>
      <w:r w:rsidRPr="002C045B">
        <w:rPr>
          <w:rFonts w:ascii="Arial" w:eastAsia="Arial" w:hAnsi="Arial" w:cs="Arial"/>
          <w:sz w:val="22"/>
          <w:szCs w:val="22"/>
        </w:rPr>
        <w:t xml:space="preserve">za 2.311.000,00 eura. </w:t>
      </w:r>
    </w:p>
    <w:p w:rsidR="00BB13F2" w:rsidRPr="002C045B" w:rsidRDefault="00BB13F2" w:rsidP="002C118A">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Za kapitalni projekt Izvanredno održavanje cesta i cestovnih objekata </w:t>
      </w:r>
      <w:r w:rsidR="002C118A" w:rsidRPr="002C045B">
        <w:rPr>
          <w:rFonts w:ascii="Arial" w:eastAsia="Arial" w:hAnsi="Arial" w:cs="Arial"/>
          <w:sz w:val="22"/>
          <w:szCs w:val="22"/>
        </w:rPr>
        <w:t xml:space="preserve">predlaže se povećanje za </w:t>
      </w:r>
      <w:r w:rsidRPr="002C045B">
        <w:rPr>
          <w:rFonts w:ascii="Arial" w:eastAsia="Arial" w:hAnsi="Arial" w:cs="Arial"/>
          <w:sz w:val="22"/>
          <w:szCs w:val="22"/>
        </w:rPr>
        <w:t>5.927.000,00 eura. Od značajnijih planiranih aktivnosti sredstva su povećana za sanaciju ogradnog zid</w:t>
      </w:r>
      <w:r w:rsidR="002C118A" w:rsidRPr="002C045B">
        <w:rPr>
          <w:rFonts w:ascii="Arial" w:eastAsia="Arial" w:hAnsi="Arial" w:cs="Arial"/>
          <w:sz w:val="22"/>
          <w:szCs w:val="22"/>
        </w:rPr>
        <w:t>a</w:t>
      </w:r>
      <w:r w:rsidRPr="002C045B">
        <w:rPr>
          <w:rFonts w:ascii="Arial" w:eastAsia="Arial" w:hAnsi="Arial" w:cs="Arial"/>
          <w:sz w:val="22"/>
          <w:szCs w:val="22"/>
        </w:rPr>
        <w:t xml:space="preserve"> u </w:t>
      </w:r>
      <w:proofErr w:type="spellStart"/>
      <w:r w:rsidRPr="002C045B">
        <w:rPr>
          <w:rFonts w:ascii="Arial" w:eastAsia="Arial" w:hAnsi="Arial" w:cs="Arial"/>
          <w:sz w:val="22"/>
          <w:szCs w:val="22"/>
        </w:rPr>
        <w:t>Vončininoj</w:t>
      </w:r>
      <w:proofErr w:type="spellEnd"/>
      <w:r w:rsidR="002C118A" w:rsidRPr="002C045B">
        <w:rPr>
          <w:rFonts w:ascii="Arial" w:eastAsia="Arial" w:hAnsi="Arial" w:cs="Arial"/>
          <w:sz w:val="22"/>
          <w:szCs w:val="22"/>
        </w:rPr>
        <w:t xml:space="preserve"> ulici</w:t>
      </w:r>
      <w:r w:rsidRPr="002C045B">
        <w:rPr>
          <w:rFonts w:ascii="Arial" w:eastAsia="Arial" w:hAnsi="Arial" w:cs="Arial"/>
          <w:sz w:val="22"/>
          <w:szCs w:val="22"/>
        </w:rPr>
        <w:t xml:space="preserve">, za zamjenu prijelaznih naprava cestovnog objekta </w:t>
      </w:r>
      <w:proofErr w:type="spellStart"/>
      <w:r w:rsidRPr="002C045B">
        <w:rPr>
          <w:rFonts w:ascii="Arial" w:eastAsia="Arial" w:hAnsi="Arial" w:cs="Arial"/>
          <w:sz w:val="22"/>
          <w:szCs w:val="22"/>
        </w:rPr>
        <w:t>odteretnog</w:t>
      </w:r>
      <w:proofErr w:type="spellEnd"/>
      <w:r w:rsidRPr="002C045B">
        <w:rPr>
          <w:rFonts w:ascii="Arial" w:eastAsia="Arial" w:hAnsi="Arial" w:cs="Arial"/>
          <w:sz w:val="22"/>
          <w:szCs w:val="22"/>
        </w:rPr>
        <w:t xml:space="preserve"> kanala Sava-Odra i izvanredno održavanje istočnog i zapadnog Jadranskog mosta (</w:t>
      </w:r>
      <w:proofErr w:type="spellStart"/>
      <w:r w:rsidRPr="002C045B">
        <w:rPr>
          <w:rFonts w:ascii="Arial" w:eastAsia="Arial" w:hAnsi="Arial" w:cs="Arial"/>
          <w:sz w:val="22"/>
          <w:szCs w:val="22"/>
        </w:rPr>
        <w:t>gredni</w:t>
      </w:r>
      <w:proofErr w:type="spellEnd"/>
      <w:r w:rsidRPr="002C045B">
        <w:rPr>
          <w:rFonts w:ascii="Arial" w:eastAsia="Arial" w:hAnsi="Arial" w:cs="Arial"/>
          <w:sz w:val="22"/>
          <w:szCs w:val="22"/>
        </w:rPr>
        <w:t xml:space="preserve"> most preko rijeke Save). Sredstva za izvanredno održavanje dijela Ulice </w:t>
      </w:r>
      <w:proofErr w:type="spellStart"/>
      <w:r w:rsidRPr="002C045B">
        <w:rPr>
          <w:rFonts w:ascii="Arial" w:eastAsia="Arial" w:hAnsi="Arial" w:cs="Arial"/>
          <w:sz w:val="22"/>
          <w:szCs w:val="22"/>
        </w:rPr>
        <w:t>Grabeščak</w:t>
      </w:r>
      <w:proofErr w:type="spellEnd"/>
      <w:r w:rsidRPr="002C045B">
        <w:rPr>
          <w:rFonts w:ascii="Arial" w:eastAsia="Arial" w:hAnsi="Arial" w:cs="Arial"/>
          <w:sz w:val="22"/>
          <w:szCs w:val="22"/>
        </w:rPr>
        <w:t xml:space="preserve"> i Ulice </w:t>
      </w:r>
      <w:proofErr w:type="spellStart"/>
      <w:r w:rsidRPr="002C045B">
        <w:rPr>
          <w:rFonts w:ascii="Arial" w:eastAsia="Arial" w:hAnsi="Arial" w:cs="Arial"/>
          <w:sz w:val="22"/>
          <w:szCs w:val="22"/>
        </w:rPr>
        <w:t>Isce</w:t>
      </w:r>
      <w:proofErr w:type="spellEnd"/>
      <w:r w:rsidRPr="002C045B">
        <w:rPr>
          <w:rFonts w:ascii="Arial" w:eastAsia="Arial" w:hAnsi="Arial" w:cs="Arial"/>
          <w:sz w:val="22"/>
          <w:szCs w:val="22"/>
        </w:rPr>
        <w:t xml:space="preserve"> - uređenje pješačko-kolne površine oko parcele ambulante s dogradnjom pješačke staze te za uređenje prometnog provizorija na sjevernoj strani Jadranskog mosta uvećana su u </w:t>
      </w:r>
      <w:r w:rsidRPr="002C045B">
        <w:rPr>
          <w:rFonts w:ascii="Arial" w:eastAsia="Arial" w:hAnsi="Arial" w:cs="Arial"/>
          <w:sz w:val="22"/>
          <w:szCs w:val="22"/>
        </w:rPr>
        <w:lastRenderedPageBreak/>
        <w:t>skladu s izrađenom tehničkom dokumentacijom</w:t>
      </w:r>
      <w:r w:rsidR="00F05213" w:rsidRPr="002C045B">
        <w:rPr>
          <w:rFonts w:ascii="Arial" w:eastAsia="Arial" w:hAnsi="Arial" w:cs="Arial"/>
          <w:sz w:val="22"/>
          <w:szCs w:val="22"/>
        </w:rPr>
        <w:t>.</w:t>
      </w:r>
      <w:r w:rsidR="0068322C" w:rsidRPr="002C045B">
        <w:rPr>
          <w:rFonts w:ascii="Arial" w:eastAsia="Arial" w:hAnsi="Arial" w:cs="Arial"/>
          <w:sz w:val="22"/>
          <w:szCs w:val="22"/>
        </w:rPr>
        <w:t xml:space="preserve"> </w:t>
      </w:r>
      <w:r w:rsidRPr="002C045B">
        <w:rPr>
          <w:rFonts w:ascii="Arial" w:eastAsia="Arial" w:hAnsi="Arial" w:cs="Arial"/>
          <w:sz w:val="22"/>
          <w:szCs w:val="22"/>
        </w:rPr>
        <w:t xml:space="preserve">Uvrštena </w:t>
      </w:r>
      <w:r w:rsidR="002C118A" w:rsidRPr="002C045B">
        <w:rPr>
          <w:rFonts w:ascii="Arial" w:eastAsia="Arial" w:hAnsi="Arial" w:cs="Arial"/>
          <w:sz w:val="22"/>
          <w:szCs w:val="22"/>
        </w:rPr>
        <w:t xml:space="preserve">je </w:t>
      </w:r>
      <w:r w:rsidRPr="002C045B">
        <w:rPr>
          <w:rFonts w:ascii="Arial" w:eastAsia="Arial" w:hAnsi="Arial" w:cs="Arial"/>
          <w:sz w:val="22"/>
          <w:szCs w:val="22"/>
        </w:rPr>
        <w:t xml:space="preserve">nova stavka izgradnja mosta preko potoka </w:t>
      </w:r>
      <w:proofErr w:type="spellStart"/>
      <w:r w:rsidRPr="002C045B">
        <w:rPr>
          <w:rFonts w:ascii="Arial" w:eastAsia="Arial" w:hAnsi="Arial" w:cs="Arial"/>
          <w:sz w:val="22"/>
          <w:szCs w:val="22"/>
        </w:rPr>
        <w:t>Črnec</w:t>
      </w:r>
      <w:proofErr w:type="spellEnd"/>
      <w:r w:rsidRPr="002C045B">
        <w:rPr>
          <w:rFonts w:ascii="Arial" w:eastAsia="Arial" w:hAnsi="Arial" w:cs="Arial"/>
          <w:sz w:val="22"/>
          <w:szCs w:val="22"/>
        </w:rPr>
        <w:t xml:space="preserve"> s rekonstrukcijom dijela </w:t>
      </w:r>
      <w:proofErr w:type="spellStart"/>
      <w:r w:rsidRPr="002C045B">
        <w:rPr>
          <w:rFonts w:ascii="Arial" w:eastAsia="Arial" w:hAnsi="Arial" w:cs="Arial"/>
          <w:sz w:val="22"/>
          <w:szCs w:val="22"/>
        </w:rPr>
        <w:t>Franjčevićeve</w:t>
      </w:r>
      <w:proofErr w:type="spellEnd"/>
      <w:r w:rsidRPr="002C045B">
        <w:rPr>
          <w:rFonts w:ascii="Arial" w:eastAsia="Arial" w:hAnsi="Arial" w:cs="Arial"/>
          <w:sz w:val="22"/>
          <w:szCs w:val="22"/>
        </w:rPr>
        <w:t xml:space="preserve"> ulice za koji je u tijeku ishođenje građevinske dozvole nakon </w:t>
      </w:r>
      <w:r w:rsidR="0068322C" w:rsidRPr="002C045B">
        <w:rPr>
          <w:rFonts w:ascii="Arial" w:eastAsia="Arial" w:hAnsi="Arial" w:cs="Arial"/>
          <w:sz w:val="22"/>
          <w:szCs w:val="22"/>
        </w:rPr>
        <w:t>koje će se</w:t>
      </w:r>
      <w:r w:rsidRPr="002C045B">
        <w:rPr>
          <w:rFonts w:ascii="Arial" w:eastAsia="Arial" w:hAnsi="Arial" w:cs="Arial"/>
          <w:sz w:val="22"/>
          <w:szCs w:val="22"/>
        </w:rPr>
        <w:t xml:space="preserve"> pokrenuti postupak javne nabave za radove. Planirana su sredstva za  izvanredno održavanje Savskog mosta koja su potrebna za troškove nastale uslijed porasta cijena na tržištu, a dio troškova refundir</w:t>
      </w:r>
      <w:r w:rsidR="002C118A" w:rsidRPr="002C045B">
        <w:rPr>
          <w:rFonts w:ascii="Arial" w:eastAsia="Arial" w:hAnsi="Arial" w:cs="Arial"/>
          <w:sz w:val="22"/>
          <w:szCs w:val="22"/>
        </w:rPr>
        <w:t>ati će se iz Fonda solidarnosti</w:t>
      </w:r>
      <w:r w:rsidRPr="002C045B">
        <w:rPr>
          <w:rFonts w:ascii="Arial" w:eastAsia="Arial" w:hAnsi="Arial" w:cs="Arial"/>
          <w:sz w:val="22"/>
          <w:szCs w:val="22"/>
        </w:rPr>
        <w:t>. Detaljan popis promjena stavki prikazan je u Izmjenama Programa održavanja javnih prometnih površina, građevina i uređaja javne namjene, javne rasvjete te izvanrednog održavanja nerazvrstanih cesta na području Grada Zagreba u 2023.</w:t>
      </w:r>
    </w:p>
    <w:p w:rsidR="00BB13F2" w:rsidRPr="002C045B" w:rsidRDefault="002C118A" w:rsidP="002C118A">
      <w:pPr>
        <w:ind w:left="0" w:hanging="2"/>
        <w:jc w:val="both"/>
        <w:rPr>
          <w:rFonts w:ascii="Arial" w:eastAsia="Arial" w:hAnsi="Arial" w:cs="Arial"/>
          <w:sz w:val="22"/>
          <w:szCs w:val="22"/>
        </w:rPr>
      </w:pPr>
      <w:r w:rsidRPr="002C045B">
        <w:rPr>
          <w:rFonts w:ascii="Arial" w:eastAsia="Arial" w:hAnsi="Arial" w:cs="Arial"/>
          <w:sz w:val="22"/>
          <w:szCs w:val="22"/>
        </w:rPr>
        <w:t xml:space="preserve">Sredstva za projekt Gradnja nerazvrstanih cesta smanjuju se za </w:t>
      </w:r>
      <w:r w:rsidR="00BB13F2" w:rsidRPr="002C045B">
        <w:rPr>
          <w:rFonts w:ascii="Arial" w:eastAsia="Arial" w:hAnsi="Arial" w:cs="Arial"/>
          <w:sz w:val="22"/>
          <w:szCs w:val="22"/>
        </w:rPr>
        <w:t>3.647.000,00 eura.</w:t>
      </w:r>
      <w:r w:rsidRPr="002C045B">
        <w:rPr>
          <w:rFonts w:ascii="Arial" w:eastAsia="Arial" w:hAnsi="Arial" w:cs="Arial"/>
          <w:sz w:val="22"/>
          <w:szCs w:val="22"/>
        </w:rPr>
        <w:t xml:space="preserve"> </w:t>
      </w:r>
      <w:r w:rsidR="00BB13F2" w:rsidRPr="002C045B">
        <w:rPr>
          <w:rFonts w:ascii="Arial" w:eastAsia="Arial" w:hAnsi="Arial" w:cs="Arial"/>
          <w:sz w:val="22"/>
          <w:szCs w:val="22"/>
        </w:rPr>
        <w:t xml:space="preserve">Od značajnijih planiranih aktivnosti sredstava su umanjena na izgradnji Branimirove od Zagrebačke do </w:t>
      </w:r>
      <w:proofErr w:type="spellStart"/>
      <w:r w:rsidR="00BB13F2" w:rsidRPr="002C045B">
        <w:rPr>
          <w:rFonts w:ascii="Arial" w:eastAsia="Arial" w:hAnsi="Arial" w:cs="Arial"/>
          <w:sz w:val="22"/>
          <w:szCs w:val="22"/>
        </w:rPr>
        <w:t>Brestovečke</w:t>
      </w:r>
      <w:proofErr w:type="spellEnd"/>
      <w:r w:rsidR="00BB13F2" w:rsidRPr="002C045B">
        <w:rPr>
          <w:rFonts w:ascii="Arial" w:eastAsia="Arial" w:hAnsi="Arial" w:cs="Arial"/>
          <w:sz w:val="22"/>
          <w:szCs w:val="22"/>
        </w:rPr>
        <w:t xml:space="preserve"> 1. faza, izgradnji tramvajske pruge od Zvonimirove do okretišta </w:t>
      </w:r>
      <w:proofErr w:type="spellStart"/>
      <w:r w:rsidR="00BB13F2" w:rsidRPr="002C045B">
        <w:rPr>
          <w:rFonts w:ascii="Arial" w:eastAsia="Arial" w:hAnsi="Arial" w:cs="Arial"/>
          <w:sz w:val="22"/>
          <w:szCs w:val="22"/>
        </w:rPr>
        <w:t>Savišće</w:t>
      </w:r>
      <w:proofErr w:type="spellEnd"/>
      <w:r w:rsidRPr="002C045B">
        <w:rPr>
          <w:rFonts w:ascii="Arial" w:eastAsia="Arial" w:hAnsi="Arial" w:cs="Arial"/>
          <w:sz w:val="22"/>
          <w:szCs w:val="22"/>
        </w:rPr>
        <w:t xml:space="preserve"> t</w:t>
      </w:r>
      <w:r w:rsidR="00BB13F2" w:rsidRPr="002C045B">
        <w:rPr>
          <w:rFonts w:ascii="Arial" w:eastAsia="Arial" w:hAnsi="Arial" w:cs="Arial"/>
          <w:sz w:val="22"/>
          <w:szCs w:val="22"/>
        </w:rPr>
        <w:t>e rekonstrukcij</w:t>
      </w:r>
      <w:r w:rsidRPr="002C045B">
        <w:rPr>
          <w:rFonts w:ascii="Arial" w:eastAsia="Arial" w:hAnsi="Arial" w:cs="Arial"/>
          <w:sz w:val="22"/>
          <w:szCs w:val="22"/>
        </w:rPr>
        <w:t>i</w:t>
      </w:r>
      <w:r w:rsidR="00BB13F2" w:rsidRPr="002C045B">
        <w:rPr>
          <w:rFonts w:ascii="Arial" w:eastAsia="Arial" w:hAnsi="Arial" w:cs="Arial"/>
          <w:sz w:val="22"/>
          <w:szCs w:val="22"/>
        </w:rPr>
        <w:t xml:space="preserve"> dijela Sarajevske ulice od Avenije Dubrovnik do </w:t>
      </w:r>
      <w:r w:rsidRPr="002C045B">
        <w:rPr>
          <w:rFonts w:ascii="Arial" w:eastAsia="Arial" w:hAnsi="Arial" w:cs="Arial"/>
          <w:sz w:val="22"/>
          <w:szCs w:val="22"/>
        </w:rPr>
        <w:t>R</w:t>
      </w:r>
      <w:r w:rsidR="00BB13F2" w:rsidRPr="002C045B">
        <w:rPr>
          <w:rFonts w:ascii="Arial" w:eastAsia="Arial" w:hAnsi="Arial" w:cs="Arial"/>
          <w:sz w:val="22"/>
          <w:szCs w:val="22"/>
        </w:rPr>
        <w:t>anžirnog kolodvora. Daljnja umanjenja predložena su na gradnji i rekonstrukciji nerazvrstanih cesta po gradskim četvrtima što je detaljno prikazano u Izmjenama Programa građenja komunalne infrastrukture na području Grada Zagreba u 2023.</w:t>
      </w:r>
    </w:p>
    <w:p w:rsidR="00BB13F2" w:rsidRPr="002C045B" w:rsidRDefault="00BB13F2" w:rsidP="00BB13F2">
      <w:pPr>
        <w:ind w:left="0" w:hanging="2"/>
        <w:jc w:val="both"/>
        <w:rPr>
          <w:rFonts w:ascii="Arial" w:eastAsia="Arial" w:hAnsi="Arial" w:cs="Arial"/>
          <w:sz w:val="22"/>
          <w:szCs w:val="22"/>
        </w:rPr>
      </w:pPr>
    </w:p>
    <w:p w:rsidR="002C5D0F" w:rsidRPr="002C045B" w:rsidRDefault="00944141" w:rsidP="00664354">
      <w:pPr>
        <w:ind w:left="0" w:hanging="2"/>
        <w:jc w:val="both"/>
        <w:rPr>
          <w:rFonts w:ascii="Arial" w:eastAsia="Arial" w:hAnsi="Arial" w:cs="Arial"/>
          <w:sz w:val="22"/>
          <w:szCs w:val="22"/>
        </w:rPr>
      </w:pPr>
      <w:r w:rsidRPr="002C045B">
        <w:rPr>
          <w:rFonts w:ascii="Arial" w:eastAsia="Arial" w:hAnsi="Arial" w:cs="Arial"/>
          <w:sz w:val="22"/>
          <w:szCs w:val="22"/>
        </w:rPr>
        <w:t xml:space="preserve">U </w:t>
      </w:r>
      <w:r w:rsidRPr="002C045B">
        <w:rPr>
          <w:rFonts w:ascii="Arial" w:eastAsia="Arial" w:hAnsi="Arial" w:cs="Arial"/>
          <w:b/>
          <w:sz w:val="22"/>
          <w:szCs w:val="22"/>
        </w:rPr>
        <w:t xml:space="preserve">Gradskom uredu za upravljanje imovinom </w:t>
      </w:r>
      <w:r w:rsidR="0049456A" w:rsidRPr="002C045B">
        <w:rPr>
          <w:rFonts w:ascii="Arial" w:eastAsia="Arial" w:hAnsi="Arial" w:cs="Arial"/>
          <w:b/>
          <w:sz w:val="22"/>
          <w:szCs w:val="22"/>
        </w:rPr>
        <w:t>i stanovanje</w:t>
      </w:r>
      <w:r w:rsidR="0049456A" w:rsidRPr="002C045B">
        <w:rPr>
          <w:rFonts w:ascii="Arial" w:eastAsia="Arial" w:hAnsi="Arial" w:cs="Arial"/>
          <w:sz w:val="22"/>
          <w:szCs w:val="22"/>
        </w:rPr>
        <w:t xml:space="preserve"> </w:t>
      </w:r>
      <w:r w:rsidRPr="002C045B">
        <w:rPr>
          <w:rFonts w:ascii="Arial" w:eastAsia="Arial" w:hAnsi="Arial" w:cs="Arial"/>
          <w:sz w:val="22"/>
          <w:szCs w:val="22"/>
        </w:rPr>
        <w:t>planiraju se dodatna sredstva</w:t>
      </w:r>
      <w:r w:rsidR="00585BB6" w:rsidRPr="002C045B">
        <w:rPr>
          <w:rFonts w:ascii="Arial" w:eastAsia="Arial" w:hAnsi="Arial" w:cs="Arial"/>
          <w:sz w:val="22"/>
          <w:szCs w:val="22"/>
        </w:rPr>
        <w:t xml:space="preserve"> u iznosu od </w:t>
      </w:r>
      <w:r w:rsidR="002C5D0F" w:rsidRPr="002C045B">
        <w:rPr>
          <w:rFonts w:ascii="Arial" w:eastAsia="Arial" w:hAnsi="Arial" w:cs="Arial"/>
          <w:sz w:val="22"/>
          <w:szCs w:val="22"/>
        </w:rPr>
        <w:t>9.</w:t>
      </w:r>
      <w:r w:rsidR="008A4273" w:rsidRPr="002C045B">
        <w:rPr>
          <w:rFonts w:ascii="Arial" w:eastAsia="Arial" w:hAnsi="Arial" w:cs="Arial"/>
          <w:sz w:val="22"/>
          <w:szCs w:val="22"/>
        </w:rPr>
        <w:t>984.200</w:t>
      </w:r>
      <w:r w:rsidR="002C5D0F" w:rsidRPr="002C045B">
        <w:rPr>
          <w:rFonts w:ascii="Arial" w:eastAsia="Arial" w:hAnsi="Arial" w:cs="Arial"/>
          <w:sz w:val="22"/>
          <w:szCs w:val="22"/>
        </w:rPr>
        <w:t xml:space="preserve">,00 eura, najvećim dijelom </w:t>
      </w:r>
      <w:r w:rsidR="008A4273" w:rsidRPr="002C045B">
        <w:rPr>
          <w:rFonts w:ascii="Arial" w:eastAsia="Arial" w:hAnsi="Arial" w:cs="Arial"/>
          <w:sz w:val="22"/>
          <w:szCs w:val="22"/>
        </w:rPr>
        <w:t xml:space="preserve">na aktivnosti Održavanje stanova, poslovnih prostora i zemljišta za hortikulturno uređenje zemljišta i uređenje stanova te na aktivnosti Nabava stanova, poslovnog prostora i zemljišta za </w:t>
      </w:r>
      <w:r w:rsidR="002C5D0F" w:rsidRPr="002C045B">
        <w:rPr>
          <w:rFonts w:ascii="Arial" w:eastAsia="Arial" w:hAnsi="Arial" w:cs="Arial"/>
          <w:sz w:val="22"/>
          <w:szCs w:val="22"/>
        </w:rPr>
        <w:t xml:space="preserve">kupnju zemljišta </w:t>
      </w:r>
      <w:r w:rsidR="00EC0A66" w:rsidRPr="002C045B">
        <w:rPr>
          <w:rFonts w:ascii="Arial" w:eastAsia="Arial" w:hAnsi="Arial" w:cs="Arial"/>
          <w:sz w:val="22"/>
          <w:szCs w:val="22"/>
        </w:rPr>
        <w:t xml:space="preserve">na lokaciji </w:t>
      </w:r>
      <w:proofErr w:type="spellStart"/>
      <w:r w:rsidR="00EC0A66" w:rsidRPr="002C045B">
        <w:rPr>
          <w:rFonts w:ascii="Arial" w:eastAsia="Arial" w:hAnsi="Arial" w:cs="Arial"/>
          <w:sz w:val="22"/>
          <w:szCs w:val="22"/>
        </w:rPr>
        <w:t>Podbrežje</w:t>
      </w:r>
      <w:proofErr w:type="spellEnd"/>
      <w:r w:rsidR="00EC0A66" w:rsidRPr="002C045B">
        <w:rPr>
          <w:rFonts w:ascii="Arial" w:eastAsia="Arial" w:hAnsi="Arial" w:cs="Arial"/>
          <w:sz w:val="22"/>
          <w:szCs w:val="22"/>
        </w:rPr>
        <w:t xml:space="preserve"> i zemljišta na području Velesajma.</w:t>
      </w:r>
    </w:p>
    <w:p w:rsidR="008A4273" w:rsidRPr="002C045B" w:rsidRDefault="008A4273" w:rsidP="00664354">
      <w:pPr>
        <w:ind w:left="0" w:hanging="2"/>
        <w:jc w:val="both"/>
        <w:rPr>
          <w:rFonts w:ascii="Arial" w:eastAsia="Arial" w:hAnsi="Arial" w:cs="Arial"/>
          <w:sz w:val="22"/>
          <w:szCs w:val="22"/>
        </w:rPr>
      </w:pPr>
    </w:p>
    <w:p w:rsidR="008E5C13" w:rsidRPr="002C045B" w:rsidRDefault="008E5C13">
      <w:pPr>
        <w:ind w:left="0" w:hanging="2"/>
        <w:jc w:val="both"/>
        <w:rPr>
          <w:rFonts w:ascii="Arial" w:eastAsia="Arial" w:hAnsi="Arial" w:cs="Arial"/>
          <w:sz w:val="22"/>
          <w:szCs w:val="22"/>
        </w:rPr>
      </w:pPr>
      <w:r w:rsidRPr="002C045B">
        <w:rPr>
          <w:rFonts w:ascii="Arial" w:eastAsia="Arial" w:hAnsi="Arial" w:cs="Arial"/>
          <w:sz w:val="22"/>
          <w:szCs w:val="22"/>
        </w:rPr>
        <w:t xml:space="preserve">U okviru razdjela </w:t>
      </w:r>
      <w:r w:rsidRPr="002C045B">
        <w:rPr>
          <w:rFonts w:ascii="Arial" w:eastAsia="Arial" w:hAnsi="Arial" w:cs="Arial"/>
          <w:b/>
          <w:sz w:val="22"/>
          <w:szCs w:val="22"/>
        </w:rPr>
        <w:t>Gradskog ureda za katastar i geodetske poslove</w:t>
      </w:r>
      <w:r w:rsidRPr="002C045B">
        <w:rPr>
          <w:rFonts w:ascii="Arial" w:eastAsia="Arial" w:hAnsi="Arial" w:cs="Arial"/>
          <w:sz w:val="22"/>
          <w:szCs w:val="22"/>
        </w:rPr>
        <w:t xml:space="preserve"> predlaže se preraspodjela kako bi se osigurala sredstva za podmirenje troškova zamjenskog prostora zbog preseljenja dijela Ureda zbog cjelovite obnove zgrade u Ulici grada Vukovara. Ukupno planirana sredstva ostaju nepromijenjena.</w:t>
      </w:r>
    </w:p>
    <w:p w:rsidR="008E5C13" w:rsidRPr="002C045B" w:rsidRDefault="008E5C13">
      <w:pPr>
        <w:ind w:left="0" w:hanging="2"/>
        <w:jc w:val="both"/>
        <w:rPr>
          <w:rFonts w:ascii="Arial" w:eastAsia="Arial" w:hAnsi="Arial" w:cs="Arial"/>
          <w:sz w:val="22"/>
          <w:szCs w:val="22"/>
        </w:rPr>
      </w:pPr>
    </w:p>
    <w:p w:rsidR="008E5C13" w:rsidRPr="002C045B" w:rsidRDefault="008E5C13">
      <w:pPr>
        <w:ind w:left="0" w:hanging="2"/>
        <w:jc w:val="both"/>
        <w:rPr>
          <w:rFonts w:ascii="Arial" w:eastAsia="Arial" w:hAnsi="Arial" w:cs="Arial"/>
          <w:sz w:val="22"/>
          <w:szCs w:val="22"/>
        </w:rPr>
      </w:pPr>
      <w:r w:rsidRPr="002C045B">
        <w:rPr>
          <w:rFonts w:ascii="Arial" w:eastAsia="Arial" w:hAnsi="Arial" w:cs="Arial"/>
          <w:sz w:val="22"/>
          <w:szCs w:val="22"/>
        </w:rPr>
        <w:t xml:space="preserve">Predloženo povećanje rashoda </w:t>
      </w:r>
      <w:r w:rsidR="006031BD" w:rsidRPr="002C045B">
        <w:rPr>
          <w:rFonts w:ascii="Arial" w:eastAsia="Arial" w:hAnsi="Arial" w:cs="Arial"/>
          <w:sz w:val="22"/>
          <w:szCs w:val="22"/>
        </w:rPr>
        <w:t xml:space="preserve">u iznosu 216.000,00 eura kod </w:t>
      </w:r>
      <w:r w:rsidRPr="002C045B">
        <w:rPr>
          <w:rFonts w:ascii="Arial" w:eastAsia="Arial" w:hAnsi="Arial" w:cs="Arial"/>
          <w:b/>
          <w:sz w:val="22"/>
          <w:szCs w:val="22"/>
        </w:rPr>
        <w:t>Gradsk</w:t>
      </w:r>
      <w:r w:rsidR="006031BD" w:rsidRPr="002C045B">
        <w:rPr>
          <w:rFonts w:ascii="Arial" w:eastAsia="Arial" w:hAnsi="Arial" w:cs="Arial"/>
          <w:b/>
          <w:sz w:val="22"/>
          <w:szCs w:val="22"/>
        </w:rPr>
        <w:t>og</w:t>
      </w:r>
      <w:r w:rsidRPr="002C045B">
        <w:rPr>
          <w:rFonts w:ascii="Arial" w:eastAsia="Arial" w:hAnsi="Arial" w:cs="Arial"/>
          <w:b/>
          <w:sz w:val="22"/>
          <w:szCs w:val="22"/>
        </w:rPr>
        <w:t xml:space="preserve"> zavod</w:t>
      </w:r>
      <w:r w:rsidR="006031BD" w:rsidRPr="002C045B">
        <w:rPr>
          <w:rFonts w:ascii="Arial" w:eastAsia="Arial" w:hAnsi="Arial" w:cs="Arial"/>
          <w:b/>
          <w:sz w:val="22"/>
          <w:szCs w:val="22"/>
        </w:rPr>
        <w:t>a</w:t>
      </w:r>
      <w:r w:rsidRPr="002C045B">
        <w:rPr>
          <w:rFonts w:ascii="Arial" w:eastAsia="Arial" w:hAnsi="Arial" w:cs="Arial"/>
          <w:b/>
          <w:sz w:val="22"/>
          <w:szCs w:val="22"/>
        </w:rPr>
        <w:t xml:space="preserve"> za zaštitu spomenika kulture i prirode</w:t>
      </w:r>
      <w:r w:rsidRPr="002C045B">
        <w:rPr>
          <w:rFonts w:ascii="Arial" w:eastAsia="Arial" w:hAnsi="Arial" w:cs="Arial"/>
          <w:sz w:val="22"/>
          <w:szCs w:val="22"/>
        </w:rPr>
        <w:t xml:space="preserve"> </w:t>
      </w:r>
      <w:r w:rsidR="000A35DE" w:rsidRPr="002C045B">
        <w:rPr>
          <w:rFonts w:ascii="Arial" w:eastAsia="Arial" w:hAnsi="Arial" w:cs="Arial"/>
          <w:sz w:val="22"/>
          <w:szCs w:val="22"/>
        </w:rPr>
        <w:t xml:space="preserve">najvećim dijelom </w:t>
      </w:r>
      <w:r w:rsidRPr="002C045B">
        <w:rPr>
          <w:rFonts w:ascii="Arial" w:eastAsia="Arial" w:hAnsi="Arial" w:cs="Arial"/>
          <w:sz w:val="22"/>
          <w:szCs w:val="22"/>
        </w:rPr>
        <w:t>odnosi se na usklađenje rashoda za zaposlene s potpisanim kolektivnim ugovorom.</w:t>
      </w:r>
    </w:p>
    <w:p w:rsidR="008E5C13" w:rsidRPr="002C045B" w:rsidRDefault="008E5C13">
      <w:pPr>
        <w:ind w:left="0" w:hanging="2"/>
        <w:jc w:val="both"/>
        <w:rPr>
          <w:rFonts w:ascii="Arial" w:eastAsia="Arial" w:hAnsi="Arial" w:cs="Arial"/>
          <w:sz w:val="22"/>
          <w:szCs w:val="22"/>
        </w:rPr>
      </w:pPr>
    </w:p>
    <w:p w:rsidR="000A35DE" w:rsidRPr="002C045B" w:rsidRDefault="00B10B30" w:rsidP="00B10B30">
      <w:pPr>
        <w:ind w:left="0" w:hanging="2"/>
        <w:jc w:val="both"/>
        <w:rPr>
          <w:rFonts w:ascii="Arial" w:eastAsia="Arial" w:hAnsi="Arial" w:cs="Arial"/>
          <w:sz w:val="22"/>
          <w:szCs w:val="22"/>
        </w:rPr>
      </w:pPr>
      <w:r w:rsidRPr="002C045B">
        <w:rPr>
          <w:rFonts w:ascii="Arial" w:eastAsia="Arial" w:hAnsi="Arial" w:cs="Arial"/>
          <w:sz w:val="22"/>
          <w:szCs w:val="22"/>
        </w:rPr>
        <w:t xml:space="preserve">U </w:t>
      </w:r>
      <w:r w:rsidR="00F30799" w:rsidRPr="002C045B">
        <w:rPr>
          <w:rFonts w:ascii="Arial" w:eastAsia="Arial" w:hAnsi="Arial" w:cs="Arial"/>
          <w:sz w:val="22"/>
          <w:szCs w:val="22"/>
        </w:rPr>
        <w:t xml:space="preserve">razdjelu </w:t>
      </w:r>
      <w:r w:rsidRPr="002C045B">
        <w:rPr>
          <w:rFonts w:ascii="Arial" w:eastAsia="Arial" w:hAnsi="Arial" w:cs="Arial"/>
          <w:b/>
          <w:sz w:val="22"/>
          <w:szCs w:val="22"/>
        </w:rPr>
        <w:t>Stručn</w:t>
      </w:r>
      <w:r w:rsidR="00F30799" w:rsidRPr="002C045B">
        <w:rPr>
          <w:rFonts w:ascii="Arial" w:eastAsia="Arial" w:hAnsi="Arial" w:cs="Arial"/>
          <w:b/>
          <w:sz w:val="22"/>
          <w:szCs w:val="22"/>
        </w:rPr>
        <w:t>e</w:t>
      </w:r>
      <w:r w:rsidRPr="002C045B">
        <w:rPr>
          <w:rFonts w:ascii="Arial" w:eastAsia="Arial" w:hAnsi="Arial" w:cs="Arial"/>
          <w:b/>
          <w:sz w:val="22"/>
          <w:szCs w:val="22"/>
        </w:rPr>
        <w:t xml:space="preserve"> služb</w:t>
      </w:r>
      <w:r w:rsidR="00F30799" w:rsidRPr="002C045B">
        <w:rPr>
          <w:rFonts w:ascii="Arial" w:eastAsia="Arial" w:hAnsi="Arial" w:cs="Arial"/>
          <w:b/>
          <w:sz w:val="22"/>
          <w:szCs w:val="22"/>
        </w:rPr>
        <w:t>e</w:t>
      </w:r>
      <w:r w:rsidRPr="002C045B">
        <w:rPr>
          <w:rFonts w:ascii="Arial" w:eastAsia="Arial" w:hAnsi="Arial" w:cs="Arial"/>
          <w:b/>
          <w:sz w:val="22"/>
          <w:szCs w:val="22"/>
        </w:rPr>
        <w:t xml:space="preserve"> Gradske skupštine</w:t>
      </w:r>
      <w:r w:rsidRPr="002C045B">
        <w:rPr>
          <w:rFonts w:ascii="Arial" w:eastAsia="Arial" w:hAnsi="Arial" w:cs="Arial"/>
          <w:sz w:val="22"/>
          <w:szCs w:val="22"/>
        </w:rPr>
        <w:t xml:space="preserve"> </w:t>
      </w:r>
      <w:r w:rsidR="006277C0" w:rsidRPr="002C045B">
        <w:rPr>
          <w:rFonts w:ascii="Arial" w:eastAsia="Arial" w:hAnsi="Arial" w:cs="Arial"/>
          <w:sz w:val="22"/>
          <w:szCs w:val="22"/>
        </w:rPr>
        <w:t xml:space="preserve">rashodi se </w:t>
      </w:r>
      <w:r w:rsidRPr="002C045B">
        <w:rPr>
          <w:rFonts w:ascii="Arial" w:eastAsia="Arial" w:hAnsi="Arial" w:cs="Arial"/>
          <w:sz w:val="22"/>
          <w:szCs w:val="22"/>
        </w:rPr>
        <w:t xml:space="preserve">smanjuju </w:t>
      </w:r>
      <w:r w:rsidR="006277C0" w:rsidRPr="002C045B">
        <w:rPr>
          <w:rFonts w:ascii="Arial" w:eastAsia="Arial" w:hAnsi="Arial" w:cs="Arial"/>
          <w:sz w:val="22"/>
          <w:szCs w:val="22"/>
        </w:rPr>
        <w:t xml:space="preserve">za </w:t>
      </w:r>
      <w:r w:rsidRPr="002C045B">
        <w:rPr>
          <w:rFonts w:ascii="Arial" w:eastAsia="Arial" w:hAnsi="Arial" w:cs="Arial"/>
          <w:sz w:val="22"/>
          <w:szCs w:val="22"/>
        </w:rPr>
        <w:t xml:space="preserve">ukupno </w:t>
      </w:r>
      <w:r w:rsidR="000A35DE" w:rsidRPr="002C045B">
        <w:rPr>
          <w:rFonts w:ascii="Arial" w:eastAsia="Arial" w:hAnsi="Arial" w:cs="Arial"/>
          <w:sz w:val="22"/>
          <w:szCs w:val="22"/>
        </w:rPr>
        <w:t>42.900,00</w:t>
      </w:r>
      <w:r w:rsidRPr="002C045B">
        <w:rPr>
          <w:rFonts w:ascii="Arial" w:eastAsia="Arial" w:hAnsi="Arial" w:cs="Arial"/>
          <w:sz w:val="22"/>
          <w:szCs w:val="22"/>
        </w:rPr>
        <w:t xml:space="preserve"> </w:t>
      </w:r>
      <w:r w:rsidR="000A35DE" w:rsidRPr="002C045B">
        <w:rPr>
          <w:rFonts w:ascii="Arial" w:eastAsia="Arial" w:hAnsi="Arial" w:cs="Arial"/>
          <w:sz w:val="22"/>
          <w:szCs w:val="22"/>
        </w:rPr>
        <w:t xml:space="preserve">eura. Tekuće donacije u novcu u iznosu 40.000,00 eura smanjuju se jer je ove godine dodijeljeno manje novčanih Nagrada Grada Zagreba nego što je </w:t>
      </w:r>
      <w:r w:rsidR="00984088" w:rsidRPr="002C045B">
        <w:rPr>
          <w:rFonts w:ascii="Arial" w:eastAsia="Arial" w:hAnsi="Arial" w:cs="Arial"/>
          <w:sz w:val="22"/>
          <w:szCs w:val="22"/>
        </w:rPr>
        <w:t>prvotno planirano</w:t>
      </w:r>
      <w:r w:rsidR="000A35DE" w:rsidRPr="002C045B">
        <w:rPr>
          <w:rFonts w:ascii="Arial" w:eastAsia="Arial" w:hAnsi="Arial" w:cs="Arial"/>
          <w:sz w:val="22"/>
          <w:szCs w:val="22"/>
        </w:rPr>
        <w:t>.</w:t>
      </w:r>
    </w:p>
    <w:p w:rsidR="000A35DE" w:rsidRPr="002C045B" w:rsidRDefault="000A35DE" w:rsidP="00B10B30">
      <w:pPr>
        <w:ind w:left="0" w:hanging="2"/>
        <w:jc w:val="both"/>
        <w:rPr>
          <w:rFonts w:ascii="Arial" w:eastAsia="Arial" w:hAnsi="Arial" w:cs="Arial"/>
          <w:sz w:val="22"/>
          <w:szCs w:val="22"/>
        </w:rPr>
      </w:pPr>
    </w:p>
    <w:p w:rsidR="00020739" w:rsidRPr="002C045B" w:rsidRDefault="00347A6F" w:rsidP="00020739">
      <w:pPr>
        <w:ind w:leftChars="0" w:left="0" w:firstLineChars="0" w:firstLine="0"/>
        <w:jc w:val="both"/>
        <w:rPr>
          <w:rFonts w:ascii="Arial" w:eastAsia="Arial" w:hAnsi="Arial" w:cs="Arial"/>
          <w:sz w:val="22"/>
          <w:szCs w:val="22"/>
        </w:rPr>
      </w:pPr>
      <w:r w:rsidRPr="002C045B">
        <w:rPr>
          <w:rFonts w:ascii="Arial" w:eastAsia="Arial" w:hAnsi="Arial" w:cs="Arial"/>
          <w:sz w:val="22"/>
          <w:szCs w:val="22"/>
        </w:rPr>
        <w:t>Najznačajnij</w:t>
      </w:r>
      <w:r w:rsidR="008B3454" w:rsidRPr="002C045B">
        <w:rPr>
          <w:rFonts w:ascii="Arial" w:eastAsia="Arial" w:hAnsi="Arial" w:cs="Arial"/>
          <w:sz w:val="22"/>
          <w:szCs w:val="22"/>
        </w:rPr>
        <w:t>e</w:t>
      </w:r>
      <w:r w:rsidRPr="002C045B">
        <w:rPr>
          <w:rFonts w:ascii="Arial" w:eastAsia="Arial" w:hAnsi="Arial" w:cs="Arial"/>
          <w:sz w:val="22"/>
          <w:szCs w:val="22"/>
        </w:rPr>
        <w:t xml:space="preserve"> </w:t>
      </w:r>
      <w:r w:rsidR="000A35DE" w:rsidRPr="002C045B">
        <w:rPr>
          <w:rFonts w:ascii="Arial" w:eastAsia="Arial" w:hAnsi="Arial" w:cs="Arial"/>
          <w:sz w:val="22"/>
          <w:szCs w:val="22"/>
        </w:rPr>
        <w:t xml:space="preserve">povećanje </w:t>
      </w:r>
      <w:r w:rsidRPr="002C045B">
        <w:rPr>
          <w:rFonts w:ascii="Arial" w:eastAsia="Arial" w:hAnsi="Arial" w:cs="Arial"/>
          <w:sz w:val="22"/>
          <w:szCs w:val="22"/>
        </w:rPr>
        <w:t xml:space="preserve"> sredstava u okviru razdjela </w:t>
      </w:r>
      <w:r w:rsidR="00F30799" w:rsidRPr="002C045B">
        <w:rPr>
          <w:rFonts w:ascii="Arial" w:eastAsia="Arial" w:hAnsi="Arial" w:cs="Arial"/>
          <w:b/>
          <w:sz w:val="22"/>
          <w:szCs w:val="22"/>
        </w:rPr>
        <w:t>Stručne službe</w:t>
      </w:r>
      <w:r w:rsidR="000A35DE" w:rsidRPr="002C045B">
        <w:rPr>
          <w:rFonts w:ascii="Arial" w:eastAsia="Arial" w:hAnsi="Arial" w:cs="Arial"/>
          <w:b/>
          <w:sz w:val="22"/>
          <w:szCs w:val="22"/>
        </w:rPr>
        <w:t xml:space="preserve"> G</w:t>
      </w:r>
      <w:r w:rsidRPr="002C045B">
        <w:rPr>
          <w:rFonts w:ascii="Arial" w:eastAsia="Arial" w:hAnsi="Arial" w:cs="Arial"/>
          <w:b/>
          <w:sz w:val="22"/>
          <w:szCs w:val="22"/>
        </w:rPr>
        <w:t>radske uprave</w:t>
      </w:r>
      <w:r w:rsidRPr="002C045B">
        <w:rPr>
          <w:rFonts w:ascii="Arial" w:eastAsia="Arial" w:hAnsi="Arial" w:cs="Arial"/>
          <w:sz w:val="22"/>
          <w:szCs w:val="22"/>
        </w:rPr>
        <w:t xml:space="preserve"> odnos</w:t>
      </w:r>
      <w:r w:rsidR="008B3454" w:rsidRPr="002C045B">
        <w:rPr>
          <w:rFonts w:ascii="Arial" w:eastAsia="Arial" w:hAnsi="Arial" w:cs="Arial"/>
          <w:sz w:val="22"/>
          <w:szCs w:val="22"/>
        </w:rPr>
        <w:t xml:space="preserve">i </w:t>
      </w:r>
      <w:r w:rsidRPr="002C045B">
        <w:rPr>
          <w:rFonts w:ascii="Arial" w:eastAsia="Arial" w:hAnsi="Arial" w:cs="Arial"/>
          <w:sz w:val="22"/>
          <w:szCs w:val="22"/>
        </w:rPr>
        <w:t xml:space="preserve"> se na </w:t>
      </w:r>
      <w:r w:rsidR="00ED3C88" w:rsidRPr="002C045B">
        <w:rPr>
          <w:rFonts w:ascii="Arial" w:eastAsia="Arial" w:hAnsi="Arial" w:cs="Arial"/>
          <w:sz w:val="22"/>
          <w:szCs w:val="22"/>
        </w:rPr>
        <w:t xml:space="preserve">program EU projekti u okviru kojeg </w:t>
      </w:r>
      <w:r w:rsidR="00020739" w:rsidRPr="002C045B">
        <w:rPr>
          <w:rFonts w:ascii="Arial" w:eastAsia="Arial" w:hAnsi="Arial" w:cs="Arial"/>
          <w:sz w:val="22"/>
          <w:szCs w:val="22"/>
        </w:rPr>
        <w:t>se planira povećanje</w:t>
      </w:r>
      <w:r w:rsidR="00ED3C88" w:rsidRPr="002C045B">
        <w:rPr>
          <w:rFonts w:ascii="Arial" w:eastAsia="Arial" w:hAnsi="Arial" w:cs="Arial"/>
          <w:sz w:val="22"/>
          <w:szCs w:val="22"/>
        </w:rPr>
        <w:t xml:space="preserve"> sredstva </w:t>
      </w:r>
      <w:r w:rsidR="00020739" w:rsidRPr="002C045B">
        <w:rPr>
          <w:rFonts w:ascii="Arial" w:eastAsia="Arial" w:hAnsi="Arial" w:cs="Arial"/>
          <w:sz w:val="22"/>
          <w:szCs w:val="22"/>
        </w:rPr>
        <w:t xml:space="preserve">u iznosu 11.762.700,00 eura </w:t>
      </w:r>
      <w:r w:rsidR="00ED3C88" w:rsidRPr="002C045B">
        <w:rPr>
          <w:rFonts w:ascii="Arial" w:eastAsia="Arial" w:hAnsi="Arial" w:cs="Arial"/>
          <w:sz w:val="22"/>
          <w:szCs w:val="22"/>
        </w:rPr>
        <w:t xml:space="preserve">za </w:t>
      </w:r>
      <w:r w:rsidR="00020739" w:rsidRPr="002C045B">
        <w:rPr>
          <w:rFonts w:ascii="Arial" w:eastAsia="Arial" w:hAnsi="Arial" w:cs="Arial"/>
          <w:sz w:val="22"/>
          <w:szCs w:val="22"/>
        </w:rPr>
        <w:t>prijenos sredstava iz Fonda solidarnosti korisnicima izvan gradskog proračuna (npr. Hrvatske željeznice, Vode Jastrebarsko, Državni inspektorat i slično), a za koje je Grad Zagreb tijelo odgovorno za provedbu financijskog doprinosa. Nadalje planirano je povećanje sredstava za rashode za zaposlene sukladno</w:t>
      </w:r>
      <w:r w:rsidR="008A0965" w:rsidRPr="002C045B">
        <w:rPr>
          <w:rFonts w:ascii="Arial" w:eastAsia="Arial" w:hAnsi="Arial" w:cs="Arial"/>
          <w:sz w:val="22"/>
          <w:szCs w:val="22"/>
        </w:rPr>
        <w:t xml:space="preserve"> potpisanom kolektivnom ugovoru te</w:t>
      </w:r>
      <w:r w:rsidR="00020739" w:rsidRPr="002C045B">
        <w:rPr>
          <w:rFonts w:ascii="Arial" w:eastAsia="Arial" w:hAnsi="Arial" w:cs="Arial"/>
          <w:sz w:val="22"/>
          <w:szCs w:val="22"/>
        </w:rPr>
        <w:t xml:space="preserve"> umanjenje sredstava za poslove koji prelaze u nadležnost Službe za </w:t>
      </w:r>
      <w:r w:rsidR="008A0965" w:rsidRPr="002C045B">
        <w:rPr>
          <w:rFonts w:ascii="Arial" w:eastAsia="Arial" w:hAnsi="Arial" w:cs="Arial"/>
          <w:sz w:val="22"/>
          <w:szCs w:val="22"/>
        </w:rPr>
        <w:t xml:space="preserve">informacijski sustav i tehničke poslove </w:t>
      </w:r>
      <w:r w:rsidR="00020739" w:rsidRPr="002C045B">
        <w:rPr>
          <w:rFonts w:ascii="Arial" w:eastAsia="Arial" w:hAnsi="Arial" w:cs="Arial"/>
          <w:sz w:val="22"/>
          <w:szCs w:val="22"/>
        </w:rPr>
        <w:t>sukladno promjenama organizacijskog ustroja</w:t>
      </w:r>
      <w:r w:rsidR="009B1BA3" w:rsidRPr="002C045B">
        <w:rPr>
          <w:rFonts w:ascii="Arial" w:eastAsia="Arial" w:hAnsi="Arial" w:cs="Arial"/>
          <w:sz w:val="22"/>
          <w:szCs w:val="22"/>
        </w:rPr>
        <w:t>.</w:t>
      </w:r>
      <w:r w:rsidR="008A0965" w:rsidRPr="002C045B">
        <w:rPr>
          <w:rFonts w:ascii="Arial" w:eastAsia="Arial" w:hAnsi="Arial" w:cs="Arial"/>
          <w:sz w:val="22"/>
          <w:szCs w:val="22"/>
        </w:rPr>
        <w:t xml:space="preserve"> </w:t>
      </w:r>
    </w:p>
    <w:p w:rsidR="00022B82" w:rsidRPr="002C045B" w:rsidRDefault="00022B82" w:rsidP="00022B82">
      <w:pPr>
        <w:tabs>
          <w:tab w:val="left" w:pos="720"/>
        </w:tabs>
        <w:ind w:left="0" w:hanging="2"/>
        <w:jc w:val="both"/>
        <w:rPr>
          <w:rFonts w:ascii="Arial" w:eastAsia="Arial" w:hAnsi="Arial" w:cs="Arial"/>
          <w:sz w:val="22"/>
          <w:szCs w:val="22"/>
        </w:rPr>
      </w:pPr>
    </w:p>
    <w:p w:rsidR="00022B82" w:rsidRPr="002C045B" w:rsidRDefault="00022B82" w:rsidP="00022B82">
      <w:pPr>
        <w:tabs>
          <w:tab w:val="left" w:pos="720"/>
        </w:tabs>
        <w:ind w:left="0" w:hanging="2"/>
        <w:jc w:val="both"/>
        <w:rPr>
          <w:rFonts w:ascii="Arial" w:eastAsia="Arial" w:hAnsi="Arial" w:cs="Arial"/>
          <w:sz w:val="22"/>
          <w:szCs w:val="22"/>
        </w:rPr>
      </w:pPr>
      <w:r w:rsidRPr="002C045B">
        <w:rPr>
          <w:rFonts w:ascii="Arial" w:eastAsia="Arial" w:hAnsi="Arial" w:cs="Arial"/>
          <w:sz w:val="22"/>
          <w:szCs w:val="22"/>
        </w:rPr>
        <w:t>Kod proračunskih korisnika ovog Ureda iz gradskih izvora planirano je povećanje za 78.400,00 eura za Zavod za prostorno uređenje Grada Zagreba i smanjenje u iznosu 5.000,00 eura za Razvojnu agenciju Zagreb za koordinaciju i poticanje regionalnog razvoja.</w:t>
      </w:r>
    </w:p>
    <w:p w:rsidR="00ED3C88" w:rsidRPr="002C045B" w:rsidRDefault="00ED3C88" w:rsidP="00347A6F">
      <w:pPr>
        <w:ind w:leftChars="0" w:left="0" w:firstLineChars="0" w:firstLine="0"/>
        <w:jc w:val="both"/>
        <w:rPr>
          <w:rFonts w:ascii="Arial" w:eastAsia="Arial" w:hAnsi="Arial" w:cs="Arial"/>
          <w:sz w:val="22"/>
          <w:szCs w:val="22"/>
        </w:rPr>
      </w:pPr>
    </w:p>
    <w:p w:rsidR="004B6DE3" w:rsidRPr="002C045B" w:rsidRDefault="00266C91"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2C045B">
        <w:rPr>
          <w:rFonts w:ascii="Arial" w:eastAsia="Arial" w:hAnsi="Arial" w:cs="Arial"/>
          <w:sz w:val="22"/>
          <w:szCs w:val="22"/>
        </w:rPr>
        <w:t xml:space="preserve">U </w:t>
      </w:r>
      <w:r w:rsidRPr="002C045B">
        <w:rPr>
          <w:rFonts w:ascii="Arial" w:eastAsia="Arial" w:hAnsi="Arial" w:cs="Arial"/>
          <w:b/>
          <w:sz w:val="22"/>
          <w:szCs w:val="22"/>
        </w:rPr>
        <w:t>Gradskom uredu za socijalnu zaštitu</w:t>
      </w:r>
      <w:r w:rsidR="00604728" w:rsidRPr="002C045B">
        <w:rPr>
          <w:rFonts w:ascii="Arial" w:eastAsia="Arial" w:hAnsi="Arial" w:cs="Arial"/>
          <w:b/>
          <w:sz w:val="22"/>
          <w:szCs w:val="22"/>
        </w:rPr>
        <w:t>, zdravstvo, branitelje</w:t>
      </w:r>
      <w:r w:rsidRPr="002C045B">
        <w:rPr>
          <w:rFonts w:ascii="Arial" w:eastAsia="Arial" w:hAnsi="Arial" w:cs="Arial"/>
          <w:b/>
          <w:sz w:val="22"/>
          <w:szCs w:val="22"/>
        </w:rPr>
        <w:t xml:space="preserve"> i osobe s invaliditetom</w:t>
      </w:r>
      <w:r w:rsidRPr="002C045B">
        <w:rPr>
          <w:rFonts w:ascii="Arial" w:eastAsia="Arial" w:hAnsi="Arial" w:cs="Arial"/>
          <w:sz w:val="22"/>
          <w:szCs w:val="22"/>
        </w:rPr>
        <w:t xml:space="preserve"> </w:t>
      </w:r>
      <w:r w:rsidR="004B6DE3" w:rsidRPr="002C045B">
        <w:rPr>
          <w:rFonts w:ascii="Arial" w:eastAsia="Arial" w:hAnsi="Arial" w:cs="Arial"/>
          <w:sz w:val="22"/>
          <w:szCs w:val="22"/>
        </w:rPr>
        <w:t xml:space="preserve">ukupno su povećana sredstva za 20.035.580,00 eura od čega iz </w:t>
      </w:r>
      <w:r w:rsidR="00604728" w:rsidRPr="002C045B">
        <w:rPr>
          <w:rFonts w:ascii="Arial" w:eastAsia="Arial" w:hAnsi="Arial" w:cs="Arial"/>
          <w:sz w:val="22"/>
          <w:szCs w:val="22"/>
        </w:rPr>
        <w:t xml:space="preserve">gradskih izvora </w:t>
      </w:r>
      <w:r w:rsidRPr="002C045B">
        <w:rPr>
          <w:rFonts w:ascii="Arial" w:eastAsia="Arial" w:hAnsi="Arial" w:cs="Arial"/>
          <w:sz w:val="22"/>
          <w:szCs w:val="22"/>
        </w:rPr>
        <w:t xml:space="preserve">u iznosu od </w:t>
      </w:r>
      <w:r w:rsidR="004B6DE3" w:rsidRPr="002C045B">
        <w:rPr>
          <w:rFonts w:ascii="Arial" w:eastAsia="Arial" w:hAnsi="Arial" w:cs="Arial"/>
          <w:sz w:val="22"/>
          <w:szCs w:val="22"/>
        </w:rPr>
        <w:t>6.790.260,00 eura</w:t>
      </w:r>
      <w:r w:rsidR="00B31C5E" w:rsidRPr="002C045B">
        <w:rPr>
          <w:rFonts w:ascii="Arial" w:eastAsia="Arial" w:hAnsi="Arial" w:cs="Arial"/>
          <w:sz w:val="22"/>
          <w:szCs w:val="22"/>
        </w:rPr>
        <w:t>.</w:t>
      </w:r>
      <w:r w:rsidR="00F83F43" w:rsidRPr="002C045B">
        <w:rPr>
          <w:rFonts w:ascii="Arial" w:eastAsia="Arial" w:hAnsi="Arial" w:cs="Arial"/>
          <w:sz w:val="22"/>
          <w:szCs w:val="22"/>
        </w:rPr>
        <w:t xml:space="preserve"> </w:t>
      </w:r>
      <w:r w:rsidR="004B6DE3" w:rsidRPr="002C045B">
        <w:rPr>
          <w:rFonts w:ascii="Arial" w:eastAsia="Arial" w:hAnsi="Arial" w:cs="Arial"/>
          <w:sz w:val="22"/>
          <w:szCs w:val="22"/>
        </w:rPr>
        <w:t xml:space="preserve">U nastavku se daje obrazloženje </w:t>
      </w:r>
      <w:proofErr w:type="spellStart"/>
      <w:r w:rsidR="004B6DE3" w:rsidRPr="002C045B">
        <w:rPr>
          <w:rFonts w:ascii="Arial" w:eastAsia="Arial" w:hAnsi="Arial" w:cs="Arial"/>
          <w:sz w:val="22"/>
          <w:szCs w:val="22"/>
        </w:rPr>
        <w:t>najznačajnih</w:t>
      </w:r>
      <w:proofErr w:type="spellEnd"/>
      <w:r w:rsidR="004B6DE3" w:rsidRPr="002C045B">
        <w:rPr>
          <w:rFonts w:ascii="Arial" w:eastAsia="Arial" w:hAnsi="Arial" w:cs="Arial"/>
          <w:sz w:val="22"/>
          <w:szCs w:val="22"/>
        </w:rPr>
        <w:t xml:space="preserve"> izmjena i dopuna ovog ureda.</w:t>
      </w:r>
    </w:p>
    <w:p w:rsidR="004B6DE3" w:rsidRPr="002C045B" w:rsidRDefault="004B6DE3" w:rsidP="004B6DE3">
      <w:pPr>
        <w:pBdr>
          <w:top w:val="nil"/>
          <w:left w:val="nil"/>
          <w:bottom w:val="nil"/>
          <w:right w:val="nil"/>
          <w:between w:val="nil"/>
        </w:pBdr>
        <w:spacing w:line="240" w:lineRule="auto"/>
        <w:ind w:left="0" w:hanging="2"/>
        <w:jc w:val="both"/>
        <w:rPr>
          <w:rFonts w:ascii="Arial" w:eastAsia="Arial" w:hAnsi="Arial" w:cs="Arial"/>
          <w:sz w:val="22"/>
          <w:szCs w:val="22"/>
        </w:rPr>
      </w:pPr>
    </w:p>
    <w:p w:rsidR="004B6DE3" w:rsidRPr="002C045B" w:rsidRDefault="004B6DE3" w:rsidP="004B6DE3">
      <w:pPr>
        <w:ind w:left="-2" w:firstLineChars="0" w:firstLine="0"/>
        <w:jc w:val="both"/>
        <w:rPr>
          <w:rFonts w:ascii="Arial" w:eastAsia="Arial" w:hAnsi="Arial" w:cs="Arial"/>
          <w:sz w:val="22"/>
          <w:szCs w:val="22"/>
        </w:rPr>
      </w:pPr>
      <w:r w:rsidRPr="002C045B">
        <w:rPr>
          <w:rFonts w:ascii="Arial" w:eastAsia="Arial" w:hAnsi="Arial" w:cs="Arial"/>
          <w:sz w:val="22"/>
          <w:szCs w:val="22"/>
        </w:rPr>
        <w:lastRenderedPageBreak/>
        <w:t xml:space="preserve">U okviru redovne djelatnosti upravnih tijela predloženo je povećanje u ukupnom iznosu od 254.700,00 eura, prvenstveno kao posljedica prava iz Kolektivnog ugovora za službenike i namještenike Grada Zagreba koji je sklapan u prosincu 2022. i Dodatak I. u siječnju 2023. Preostali iznosi odnose se na pokrivanje manjih odstupanja redovnog poslovanja. </w:t>
      </w:r>
    </w:p>
    <w:p w:rsidR="004B6DE3" w:rsidRPr="002C045B" w:rsidRDefault="004B6DE3" w:rsidP="004B6DE3">
      <w:pPr>
        <w:ind w:left="-2" w:firstLineChars="0" w:firstLine="0"/>
        <w:jc w:val="both"/>
        <w:rPr>
          <w:rFonts w:ascii="Arial" w:eastAsia="Arial" w:hAnsi="Arial" w:cs="Arial"/>
          <w:sz w:val="22"/>
          <w:szCs w:val="22"/>
        </w:rPr>
      </w:pPr>
    </w:p>
    <w:p w:rsidR="00417730" w:rsidRPr="002C045B" w:rsidRDefault="004B6DE3" w:rsidP="00417730">
      <w:pPr>
        <w:ind w:left="-2" w:firstLineChars="0" w:firstLine="0"/>
        <w:jc w:val="both"/>
        <w:rPr>
          <w:rFonts w:ascii="Arial" w:eastAsia="Arial" w:hAnsi="Arial" w:cs="Arial"/>
          <w:sz w:val="22"/>
          <w:szCs w:val="22"/>
        </w:rPr>
      </w:pPr>
      <w:r w:rsidRPr="002C045B">
        <w:rPr>
          <w:rFonts w:ascii="Arial" w:eastAsia="Arial" w:hAnsi="Arial" w:cs="Arial"/>
          <w:sz w:val="22"/>
          <w:szCs w:val="22"/>
        </w:rPr>
        <w:t xml:space="preserve">U okviru programa Opći javnozdravstveni programi povećavaju se sredstva u ukupnom iznosu od </w:t>
      </w:r>
      <w:r w:rsidR="003411B6" w:rsidRPr="002C045B">
        <w:rPr>
          <w:rFonts w:ascii="Arial" w:eastAsia="Arial" w:hAnsi="Arial" w:cs="Arial"/>
          <w:sz w:val="22"/>
          <w:szCs w:val="22"/>
        </w:rPr>
        <w:t>4</w:t>
      </w:r>
      <w:r w:rsidR="00984088" w:rsidRPr="002C045B">
        <w:rPr>
          <w:rFonts w:ascii="Arial" w:eastAsia="Arial" w:hAnsi="Arial" w:cs="Arial"/>
          <w:sz w:val="22"/>
          <w:szCs w:val="22"/>
        </w:rPr>
        <w:t>64</w:t>
      </w:r>
      <w:r w:rsidR="003411B6" w:rsidRPr="002C045B">
        <w:rPr>
          <w:rFonts w:ascii="Arial" w:eastAsia="Arial" w:hAnsi="Arial" w:cs="Arial"/>
          <w:sz w:val="22"/>
          <w:szCs w:val="22"/>
        </w:rPr>
        <w:t>.800,00 eura</w:t>
      </w:r>
      <w:r w:rsidRPr="002C045B">
        <w:rPr>
          <w:rFonts w:ascii="Arial" w:eastAsia="Arial" w:hAnsi="Arial" w:cs="Arial"/>
          <w:sz w:val="22"/>
          <w:szCs w:val="22"/>
        </w:rPr>
        <w:t xml:space="preserve">. </w:t>
      </w:r>
    </w:p>
    <w:p w:rsidR="004B6DE3" w:rsidRPr="002C045B" w:rsidRDefault="003411B6" w:rsidP="00417730">
      <w:pPr>
        <w:ind w:left="-2" w:firstLineChars="0" w:firstLine="0"/>
        <w:jc w:val="both"/>
        <w:rPr>
          <w:rFonts w:ascii="Arial" w:eastAsia="Arial" w:hAnsi="Arial" w:cs="Arial"/>
          <w:sz w:val="22"/>
          <w:szCs w:val="22"/>
        </w:rPr>
      </w:pPr>
      <w:r w:rsidRPr="002C045B">
        <w:rPr>
          <w:rFonts w:ascii="Arial" w:eastAsia="Arial" w:hAnsi="Arial" w:cs="Arial"/>
          <w:sz w:val="22"/>
          <w:szCs w:val="22"/>
        </w:rPr>
        <w:t>Sredstva planirana za provedbu a</w:t>
      </w:r>
      <w:r w:rsidR="004B6DE3" w:rsidRPr="002C045B">
        <w:rPr>
          <w:rFonts w:ascii="Arial" w:eastAsia="Arial" w:hAnsi="Arial" w:cs="Arial"/>
          <w:sz w:val="22"/>
          <w:szCs w:val="22"/>
        </w:rPr>
        <w:t>ktivnost</w:t>
      </w:r>
      <w:r w:rsidRPr="002C045B">
        <w:rPr>
          <w:rFonts w:ascii="Arial" w:eastAsia="Arial" w:hAnsi="Arial" w:cs="Arial"/>
          <w:sz w:val="22"/>
          <w:szCs w:val="22"/>
        </w:rPr>
        <w:t>i</w:t>
      </w:r>
      <w:r w:rsidR="004B6DE3" w:rsidRPr="002C045B">
        <w:rPr>
          <w:rFonts w:ascii="Arial" w:eastAsia="Arial" w:hAnsi="Arial" w:cs="Arial"/>
          <w:sz w:val="22"/>
          <w:szCs w:val="22"/>
        </w:rPr>
        <w:t xml:space="preserve"> Deratizacija, dezinfekcija i dezinsekcija</w:t>
      </w:r>
      <w:r w:rsidRPr="002C045B">
        <w:rPr>
          <w:rFonts w:ascii="Arial" w:eastAsia="Arial" w:hAnsi="Arial" w:cs="Arial"/>
          <w:sz w:val="22"/>
          <w:szCs w:val="22"/>
        </w:rPr>
        <w:t xml:space="preserve"> smanjuju su za </w:t>
      </w:r>
      <w:r w:rsidR="004B6DE3" w:rsidRPr="002C045B">
        <w:rPr>
          <w:rFonts w:ascii="Arial" w:eastAsia="Arial" w:hAnsi="Arial" w:cs="Arial"/>
          <w:sz w:val="22"/>
          <w:szCs w:val="22"/>
        </w:rPr>
        <w:t>33.000,00 eura kao po</w:t>
      </w:r>
      <w:r w:rsidR="00417730" w:rsidRPr="002C045B">
        <w:rPr>
          <w:rFonts w:ascii="Arial" w:eastAsia="Arial" w:hAnsi="Arial" w:cs="Arial"/>
          <w:sz w:val="22"/>
          <w:szCs w:val="22"/>
        </w:rPr>
        <w:t>sljedica nižih ponuđenih cijena</w:t>
      </w:r>
      <w:r w:rsidR="004B6DE3" w:rsidRPr="002C045B">
        <w:rPr>
          <w:rFonts w:ascii="Arial" w:eastAsia="Arial" w:hAnsi="Arial" w:cs="Arial"/>
          <w:sz w:val="22"/>
          <w:szCs w:val="22"/>
        </w:rPr>
        <w:t xml:space="preserve"> od procijenjene vrijednosti </w:t>
      </w:r>
      <w:r w:rsidR="00417730" w:rsidRPr="002C045B">
        <w:rPr>
          <w:rFonts w:ascii="Arial" w:eastAsia="Arial" w:hAnsi="Arial" w:cs="Arial"/>
          <w:sz w:val="22"/>
          <w:szCs w:val="22"/>
        </w:rPr>
        <w:t>za provedbu ovih mjera.</w:t>
      </w:r>
    </w:p>
    <w:p w:rsidR="004B6DE3" w:rsidRPr="002C045B" w:rsidRDefault="004B6DE3" w:rsidP="00BF1C91">
      <w:pPr>
        <w:ind w:left="0" w:hanging="2"/>
        <w:jc w:val="both"/>
        <w:rPr>
          <w:rFonts w:ascii="Arial" w:eastAsia="Arial" w:hAnsi="Arial" w:cs="Arial"/>
          <w:sz w:val="22"/>
          <w:szCs w:val="22"/>
        </w:rPr>
      </w:pPr>
      <w:r w:rsidRPr="002C045B">
        <w:rPr>
          <w:rFonts w:ascii="Arial" w:eastAsia="Arial" w:hAnsi="Arial" w:cs="Arial"/>
          <w:sz w:val="22"/>
          <w:szCs w:val="22"/>
        </w:rPr>
        <w:t xml:space="preserve">Aktivnost </w:t>
      </w:r>
      <w:r w:rsidR="00BF1C91" w:rsidRPr="002C045B">
        <w:rPr>
          <w:rFonts w:ascii="Arial" w:eastAsia="Arial" w:hAnsi="Arial" w:cs="Arial"/>
          <w:sz w:val="22"/>
          <w:szCs w:val="22"/>
        </w:rPr>
        <w:t xml:space="preserve">Nepredviđeni rashodi povezani sa zdravstvom iz gradskih izvora se povećava za </w:t>
      </w:r>
      <w:r w:rsidR="001A2060">
        <w:rPr>
          <w:rFonts w:ascii="Arial" w:eastAsia="Arial" w:hAnsi="Arial" w:cs="Arial"/>
          <w:sz w:val="22"/>
          <w:szCs w:val="22"/>
        </w:rPr>
        <w:t>630.800,00 eura</w:t>
      </w:r>
      <w:r w:rsidRPr="002C045B">
        <w:rPr>
          <w:rFonts w:ascii="Arial" w:eastAsia="Arial" w:hAnsi="Arial" w:cs="Arial"/>
          <w:sz w:val="22"/>
          <w:szCs w:val="22"/>
        </w:rPr>
        <w:t xml:space="preserve">, a koje povećanje se sastoji od povećanja za 364.000,00 eura za podmirenje prikupljenih prihoda od </w:t>
      </w:r>
      <w:proofErr w:type="spellStart"/>
      <w:r w:rsidRPr="002C045B">
        <w:rPr>
          <w:rFonts w:ascii="Arial" w:eastAsia="Arial" w:hAnsi="Arial" w:cs="Arial"/>
          <w:sz w:val="22"/>
          <w:szCs w:val="22"/>
        </w:rPr>
        <w:t>koncesnina</w:t>
      </w:r>
      <w:proofErr w:type="spellEnd"/>
      <w:r w:rsidRPr="002C045B">
        <w:rPr>
          <w:rFonts w:ascii="Arial" w:eastAsia="Arial" w:hAnsi="Arial" w:cs="Arial"/>
          <w:sz w:val="22"/>
          <w:szCs w:val="22"/>
        </w:rPr>
        <w:t xml:space="preserve"> temeljem Zaključka o korištenju sredstava koji je donio gradonačelnik 15.1.2020. i Zaključka o izmjeni Zaključk</w:t>
      </w:r>
      <w:r w:rsidR="001A2060">
        <w:rPr>
          <w:rFonts w:ascii="Arial" w:eastAsia="Arial" w:hAnsi="Arial" w:cs="Arial"/>
          <w:sz w:val="22"/>
          <w:szCs w:val="22"/>
        </w:rPr>
        <w:t>a o korištenju sredstava od 31.1</w:t>
      </w:r>
      <w:r w:rsidRPr="002C045B">
        <w:rPr>
          <w:rFonts w:ascii="Arial" w:eastAsia="Arial" w:hAnsi="Arial" w:cs="Arial"/>
          <w:sz w:val="22"/>
          <w:szCs w:val="22"/>
        </w:rPr>
        <w:t xml:space="preserve">.2020. godine za koje postoji neizvršena, a preuzeta obaveza Grada Zagreba prema sva tri doma zdravlja iz 2020. godine za prihod od </w:t>
      </w:r>
      <w:proofErr w:type="spellStart"/>
      <w:r w:rsidRPr="002C045B">
        <w:rPr>
          <w:rFonts w:ascii="Arial" w:eastAsia="Arial" w:hAnsi="Arial" w:cs="Arial"/>
          <w:sz w:val="22"/>
          <w:szCs w:val="22"/>
        </w:rPr>
        <w:t>koncesnina</w:t>
      </w:r>
      <w:proofErr w:type="spellEnd"/>
      <w:r w:rsidRPr="002C045B">
        <w:rPr>
          <w:rFonts w:ascii="Arial" w:eastAsia="Arial" w:hAnsi="Arial" w:cs="Arial"/>
          <w:sz w:val="22"/>
          <w:szCs w:val="22"/>
        </w:rPr>
        <w:t>. Nadalje, za liječničku skrb o korisnicima domova za starije, koju nije moguće financirati sredstvima HZZO-a, a postoji stalna potreb</w:t>
      </w:r>
      <w:r w:rsidR="00EA64BE" w:rsidRPr="002C045B">
        <w:rPr>
          <w:rFonts w:ascii="Arial" w:eastAsia="Arial" w:hAnsi="Arial" w:cs="Arial"/>
          <w:sz w:val="22"/>
          <w:szCs w:val="22"/>
        </w:rPr>
        <w:t>a</w:t>
      </w:r>
      <w:r w:rsidRPr="002C045B">
        <w:rPr>
          <w:rFonts w:ascii="Arial" w:eastAsia="Arial" w:hAnsi="Arial" w:cs="Arial"/>
          <w:sz w:val="22"/>
          <w:szCs w:val="22"/>
        </w:rPr>
        <w:t xml:space="preserve"> za pojačanom zdravstvenom skrbi za kompleksne pacijente, financirat će se plaće i doprinosi za prekovremeni rad liječnika u Domovima za starije Sveti Josip i Dubrava u iznosu 18.000,00 eura. Uvećanje na </w:t>
      </w:r>
      <w:r w:rsidR="00A759D5" w:rsidRPr="002C045B">
        <w:rPr>
          <w:rFonts w:ascii="Arial" w:eastAsia="Arial" w:hAnsi="Arial" w:cs="Arial"/>
          <w:sz w:val="22"/>
          <w:szCs w:val="22"/>
        </w:rPr>
        <w:t>ovoj aktivnosti</w:t>
      </w:r>
      <w:r w:rsidRPr="002C045B">
        <w:rPr>
          <w:rFonts w:ascii="Arial" w:eastAsia="Arial" w:hAnsi="Arial" w:cs="Arial"/>
          <w:sz w:val="22"/>
          <w:szCs w:val="22"/>
        </w:rPr>
        <w:t xml:space="preserve"> odnosi se i na saniranje šteta od poplave u Stomatološkoj poliklinici u iznosu od 262.800,</w:t>
      </w:r>
      <w:r w:rsidR="00A759D5" w:rsidRPr="002C045B">
        <w:rPr>
          <w:rFonts w:ascii="Arial" w:eastAsia="Arial" w:hAnsi="Arial" w:cs="Arial"/>
          <w:sz w:val="22"/>
          <w:szCs w:val="22"/>
        </w:rPr>
        <w:t>0</w:t>
      </w:r>
      <w:r w:rsidRPr="002C045B">
        <w:rPr>
          <w:rFonts w:ascii="Arial" w:eastAsia="Arial" w:hAnsi="Arial" w:cs="Arial"/>
          <w:sz w:val="22"/>
          <w:szCs w:val="22"/>
        </w:rPr>
        <w:t xml:space="preserve">0 eura. Istovremeno se </w:t>
      </w:r>
      <w:r w:rsidR="00A759D5" w:rsidRPr="002C045B">
        <w:rPr>
          <w:rFonts w:ascii="Arial" w:eastAsia="Arial" w:hAnsi="Arial" w:cs="Arial"/>
          <w:sz w:val="22"/>
          <w:szCs w:val="22"/>
        </w:rPr>
        <w:t xml:space="preserve">sredstva umanjuju </w:t>
      </w:r>
      <w:r w:rsidRPr="002C045B">
        <w:rPr>
          <w:rFonts w:ascii="Arial" w:eastAsia="Arial" w:hAnsi="Arial" w:cs="Arial"/>
          <w:sz w:val="22"/>
          <w:szCs w:val="22"/>
        </w:rPr>
        <w:t xml:space="preserve">za 14.000,00 eura kojima se će osigurati dodatna sredstva </w:t>
      </w:r>
      <w:bookmarkStart w:id="6" w:name="_Hlk136277615"/>
      <w:r w:rsidRPr="002C045B">
        <w:rPr>
          <w:rFonts w:ascii="Arial" w:eastAsia="Arial" w:hAnsi="Arial" w:cs="Arial"/>
          <w:sz w:val="22"/>
          <w:szCs w:val="22"/>
        </w:rPr>
        <w:t>Poliklinici za zaštitu djece i mladih grada Zagreba</w:t>
      </w:r>
      <w:bookmarkEnd w:id="6"/>
      <w:r w:rsidRPr="002C045B">
        <w:rPr>
          <w:rFonts w:ascii="Arial" w:eastAsia="Arial" w:hAnsi="Arial" w:cs="Arial"/>
          <w:sz w:val="22"/>
          <w:szCs w:val="22"/>
        </w:rPr>
        <w:t xml:space="preserve"> za podmirenje troška specijalizacije. </w:t>
      </w:r>
    </w:p>
    <w:p w:rsidR="004B6DE3" w:rsidRPr="002C045B" w:rsidRDefault="004B6DE3" w:rsidP="004B6DE3">
      <w:pPr>
        <w:ind w:left="0" w:hanging="2"/>
        <w:jc w:val="both"/>
        <w:rPr>
          <w:rFonts w:ascii="Arial" w:eastAsia="Arial" w:hAnsi="Arial" w:cs="Arial"/>
          <w:sz w:val="22"/>
          <w:szCs w:val="22"/>
        </w:rPr>
      </w:pPr>
      <w:r w:rsidRPr="002C045B">
        <w:rPr>
          <w:rFonts w:ascii="Arial" w:eastAsia="Arial" w:hAnsi="Arial" w:cs="Arial"/>
          <w:sz w:val="22"/>
          <w:szCs w:val="22"/>
        </w:rPr>
        <w:t xml:space="preserve">Na izvoru sredstava 57 Fond solidarnosti, za troškove hitne sanacije koje su platile ustanove, potrebno je preraspodijeliti sredstva za one zdravstvene ustanove kojima su prihvatljivi troškovi iz FSEU.  </w:t>
      </w:r>
    </w:p>
    <w:p w:rsidR="004B6DE3" w:rsidRPr="002C045B" w:rsidRDefault="004B6DE3" w:rsidP="004B6DE3">
      <w:pPr>
        <w:ind w:left="0" w:hanging="2"/>
        <w:jc w:val="both"/>
      </w:pPr>
    </w:p>
    <w:p w:rsidR="004B6DE3" w:rsidRPr="002C045B" w:rsidRDefault="00845A62" w:rsidP="004B6DE3">
      <w:pPr>
        <w:ind w:left="0" w:hanging="2"/>
        <w:jc w:val="both"/>
        <w:rPr>
          <w:rFonts w:ascii="Arial" w:eastAsia="Arial" w:hAnsi="Arial" w:cs="Arial"/>
          <w:sz w:val="22"/>
          <w:szCs w:val="22"/>
        </w:rPr>
      </w:pPr>
      <w:r w:rsidRPr="002C045B">
        <w:rPr>
          <w:rFonts w:ascii="Arial" w:eastAsia="Arial" w:hAnsi="Arial" w:cs="Arial"/>
          <w:sz w:val="22"/>
          <w:szCs w:val="22"/>
        </w:rPr>
        <w:t>Aktivnost Provođenje mjera zdravstvene ekologije povećava se za 33.000,00 eura</w:t>
      </w:r>
      <w:r w:rsidR="004B6DE3" w:rsidRPr="002C045B">
        <w:rPr>
          <w:rFonts w:ascii="Arial" w:eastAsia="Arial" w:hAnsi="Arial" w:cs="Arial"/>
          <w:sz w:val="22"/>
          <w:szCs w:val="22"/>
        </w:rPr>
        <w:t xml:space="preserve"> za provedbu postupaka dezinfekcije vode iz lokalnih vodovoda putem Nastavno</w:t>
      </w:r>
      <w:r w:rsidR="00C1551B" w:rsidRPr="002C045B">
        <w:rPr>
          <w:rFonts w:ascii="Arial" w:eastAsia="Arial" w:hAnsi="Arial" w:cs="Arial"/>
          <w:sz w:val="22"/>
          <w:szCs w:val="22"/>
        </w:rPr>
        <w:t>g</w:t>
      </w:r>
      <w:r w:rsidR="004B6DE3" w:rsidRPr="002C045B">
        <w:rPr>
          <w:rFonts w:ascii="Arial" w:eastAsia="Arial" w:hAnsi="Arial" w:cs="Arial"/>
          <w:sz w:val="22"/>
          <w:szCs w:val="22"/>
        </w:rPr>
        <w:t xml:space="preserve"> zavod</w:t>
      </w:r>
      <w:r w:rsidR="00C1551B" w:rsidRPr="002C045B">
        <w:rPr>
          <w:rFonts w:ascii="Arial" w:eastAsia="Arial" w:hAnsi="Arial" w:cs="Arial"/>
          <w:sz w:val="22"/>
          <w:szCs w:val="22"/>
        </w:rPr>
        <w:t>a</w:t>
      </w:r>
      <w:r w:rsidR="004B6DE3" w:rsidRPr="002C045B">
        <w:rPr>
          <w:rFonts w:ascii="Arial" w:eastAsia="Arial" w:hAnsi="Arial" w:cs="Arial"/>
          <w:sz w:val="22"/>
          <w:szCs w:val="22"/>
        </w:rPr>
        <w:t xml:space="preserve"> za javno zdravstvo dr. </w:t>
      </w:r>
      <w:r w:rsidR="00C1551B" w:rsidRPr="002C045B">
        <w:rPr>
          <w:rFonts w:ascii="Arial" w:eastAsia="Arial" w:hAnsi="Arial" w:cs="Arial"/>
          <w:sz w:val="22"/>
          <w:szCs w:val="22"/>
        </w:rPr>
        <w:t>Andrija Štampar</w:t>
      </w:r>
      <w:r w:rsidR="000B3D72" w:rsidRPr="002C045B">
        <w:rPr>
          <w:rFonts w:ascii="Arial" w:eastAsia="Arial" w:hAnsi="Arial" w:cs="Arial"/>
          <w:sz w:val="22"/>
          <w:szCs w:val="22"/>
        </w:rPr>
        <w:t>, a sukladno zakonskim obvezama.</w:t>
      </w:r>
    </w:p>
    <w:p w:rsidR="00C1551B" w:rsidRPr="002C045B" w:rsidRDefault="00C1551B" w:rsidP="004B6DE3">
      <w:pPr>
        <w:ind w:left="0" w:hanging="2"/>
        <w:jc w:val="both"/>
      </w:pPr>
    </w:p>
    <w:p w:rsidR="004B6DE3" w:rsidRPr="002C045B" w:rsidRDefault="000B3D72" w:rsidP="004B6DE3">
      <w:pPr>
        <w:ind w:left="0" w:hanging="2"/>
        <w:jc w:val="both"/>
        <w:rPr>
          <w:rFonts w:ascii="Arial" w:eastAsia="Arial" w:hAnsi="Arial" w:cs="Arial"/>
          <w:sz w:val="22"/>
          <w:szCs w:val="22"/>
        </w:rPr>
      </w:pPr>
      <w:r w:rsidRPr="002C045B">
        <w:rPr>
          <w:rFonts w:ascii="Arial" w:eastAsia="Arial" w:hAnsi="Arial" w:cs="Arial"/>
          <w:sz w:val="22"/>
          <w:szCs w:val="22"/>
        </w:rPr>
        <w:t>Kod aktivnost</w:t>
      </w:r>
      <w:r w:rsidR="00AE2B6D">
        <w:rPr>
          <w:rFonts w:ascii="Arial" w:eastAsia="Arial" w:hAnsi="Arial" w:cs="Arial"/>
          <w:sz w:val="22"/>
          <w:szCs w:val="22"/>
        </w:rPr>
        <w:t>i</w:t>
      </w:r>
      <w:r w:rsidR="004B6DE3" w:rsidRPr="002C045B">
        <w:rPr>
          <w:rFonts w:ascii="Arial" w:eastAsia="Arial" w:hAnsi="Arial" w:cs="Arial"/>
          <w:sz w:val="22"/>
          <w:szCs w:val="22"/>
        </w:rPr>
        <w:t xml:space="preserve"> </w:t>
      </w:r>
      <w:r w:rsidRPr="002C045B">
        <w:rPr>
          <w:rFonts w:ascii="Arial" w:eastAsia="Arial" w:hAnsi="Arial" w:cs="Arial"/>
          <w:sz w:val="22"/>
          <w:szCs w:val="22"/>
        </w:rPr>
        <w:t>Podmirenje dugovanja zdravstvenih ustanova s</w:t>
      </w:r>
      <w:r w:rsidR="004B6DE3" w:rsidRPr="002C045B">
        <w:rPr>
          <w:rFonts w:ascii="Arial" w:eastAsia="Arial" w:hAnsi="Arial" w:cs="Arial"/>
          <w:sz w:val="22"/>
          <w:szCs w:val="22"/>
        </w:rPr>
        <w:t xml:space="preserve">redstva u iznosu od 26.600,00 eura preraspodjeljuju se Domu zdravlja Zagreb-Zapad za odrađene aktivnosti i nepodmirene obveze </w:t>
      </w:r>
      <w:r w:rsidRPr="002C045B">
        <w:rPr>
          <w:rFonts w:ascii="Arial" w:eastAsia="Arial" w:hAnsi="Arial" w:cs="Arial"/>
          <w:sz w:val="22"/>
          <w:szCs w:val="22"/>
        </w:rPr>
        <w:t>iz prethodnog razdoblja.</w:t>
      </w:r>
      <w:r w:rsidR="004B6DE3" w:rsidRPr="002C045B">
        <w:rPr>
          <w:rFonts w:ascii="Arial" w:eastAsia="Arial" w:hAnsi="Arial" w:cs="Arial"/>
          <w:sz w:val="22"/>
          <w:szCs w:val="22"/>
        </w:rPr>
        <w:t xml:space="preserve">  </w:t>
      </w:r>
    </w:p>
    <w:p w:rsidR="004B6DE3" w:rsidRPr="002C045B" w:rsidRDefault="004B6DE3" w:rsidP="004B6DE3">
      <w:pPr>
        <w:ind w:left="0" w:hanging="2"/>
        <w:jc w:val="both"/>
      </w:pPr>
    </w:p>
    <w:p w:rsidR="004B6DE3" w:rsidRPr="002C045B" w:rsidRDefault="000B3D72" w:rsidP="000B3D72">
      <w:pPr>
        <w:ind w:left="0" w:hanging="2"/>
        <w:jc w:val="both"/>
        <w:rPr>
          <w:rFonts w:ascii="Arial" w:eastAsia="Arial" w:hAnsi="Arial" w:cs="Arial"/>
          <w:sz w:val="22"/>
          <w:szCs w:val="22"/>
        </w:rPr>
      </w:pPr>
      <w:r w:rsidRPr="002C045B">
        <w:rPr>
          <w:rFonts w:ascii="Arial" w:eastAsia="Arial" w:hAnsi="Arial" w:cs="Arial"/>
          <w:sz w:val="22"/>
          <w:szCs w:val="22"/>
        </w:rPr>
        <w:t>Smanjenje sredstava na Projektima temeljem natječaja EU planira se radi iskazivanja projekta CARES</w:t>
      </w:r>
      <w:r w:rsidR="002D1A1D" w:rsidRPr="002C045B">
        <w:rPr>
          <w:rFonts w:ascii="Arial" w:eastAsia="Arial" w:hAnsi="Arial" w:cs="Arial"/>
          <w:sz w:val="22"/>
          <w:szCs w:val="22"/>
        </w:rPr>
        <w:t>,</w:t>
      </w:r>
      <w:r w:rsidRPr="002C045B">
        <w:rPr>
          <w:rFonts w:ascii="Arial" w:eastAsia="Arial" w:hAnsi="Arial" w:cs="Arial"/>
          <w:sz w:val="22"/>
          <w:szCs w:val="22"/>
        </w:rPr>
        <w:t xml:space="preserve"> </w:t>
      </w:r>
      <w:r w:rsidR="004B6DE3" w:rsidRPr="002C045B">
        <w:rPr>
          <w:rFonts w:ascii="Arial" w:eastAsia="Arial" w:hAnsi="Arial" w:cs="Arial"/>
          <w:sz w:val="22"/>
          <w:szCs w:val="22"/>
        </w:rPr>
        <w:t>koji se odnosi na razmjenu iskustava u provedbi i organiziranju telemedicine</w:t>
      </w:r>
      <w:r w:rsidR="002D1A1D" w:rsidRPr="002C045B">
        <w:rPr>
          <w:rFonts w:ascii="Arial" w:eastAsia="Arial" w:hAnsi="Arial" w:cs="Arial"/>
          <w:sz w:val="22"/>
          <w:szCs w:val="22"/>
        </w:rPr>
        <w:t>,</w:t>
      </w:r>
      <w:r w:rsidR="004B6DE3" w:rsidRPr="002C045B">
        <w:rPr>
          <w:rFonts w:ascii="Arial" w:eastAsia="Arial" w:hAnsi="Arial" w:cs="Arial"/>
          <w:sz w:val="22"/>
          <w:szCs w:val="22"/>
        </w:rPr>
        <w:t xml:space="preserve"> kao zasebn</w:t>
      </w:r>
      <w:r w:rsidRPr="002C045B">
        <w:rPr>
          <w:rFonts w:ascii="Arial" w:eastAsia="Arial" w:hAnsi="Arial" w:cs="Arial"/>
          <w:sz w:val="22"/>
          <w:szCs w:val="22"/>
        </w:rPr>
        <w:t>og</w:t>
      </w:r>
      <w:r w:rsidR="004B6DE3" w:rsidRPr="002C045B">
        <w:rPr>
          <w:rFonts w:ascii="Arial" w:eastAsia="Arial" w:hAnsi="Arial" w:cs="Arial"/>
          <w:sz w:val="22"/>
          <w:szCs w:val="22"/>
        </w:rPr>
        <w:t xml:space="preserve"> </w:t>
      </w:r>
      <w:r w:rsidRPr="002C045B">
        <w:rPr>
          <w:rFonts w:ascii="Arial" w:eastAsia="Arial" w:hAnsi="Arial" w:cs="Arial"/>
          <w:sz w:val="22"/>
          <w:szCs w:val="22"/>
        </w:rPr>
        <w:t>projekta.</w:t>
      </w:r>
    </w:p>
    <w:p w:rsidR="000B3D72" w:rsidRPr="002C045B" w:rsidRDefault="000B3D72" w:rsidP="000B3D72">
      <w:pPr>
        <w:ind w:left="0" w:hanging="2"/>
        <w:jc w:val="both"/>
        <w:rPr>
          <w:rFonts w:ascii="Arial" w:eastAsia="Arial" w:hAnsi="Arial" w:cs="Arial"/>
          <w:sz w:val="22"/>
          <w:szCs w:val="22"/>
        </w:rPr>
      </w:pPr>
    </w:p>
    <w:p w:rsidR="004B6DE3" w:rsidRPr="002C045B" w:rsidRDefault="000B3D72" w:rsidP="002D1A1D">
      <w:pPr>
        <w:ind w:left="0" w:hanging="2"/>
        <w:jc w:val="both"/>
        <w:rPr>
          <w:rFonts w:ascii="Arial" w:eastAsia="Arial" w:hAnsi="Arial" w:cs="Arial"/>
          <w:sz w:val="22"/>
          <w:szCs w:val="22"/>
        </w:rPr>
      </w:pPr>
      <w:r w:rsidRPr="002C045B">
        <w:rPr>
          <w:rFonts w:ascii="Arial" w:eastAsia="Arial" w:hAnsi="Arial" w:cs="Arial"/>
          <w:sz w:val="22"/>
          <w:szCs w:val="22"/>
        </w:rPr>
        <w:t>U okviru programa Opći programi socijalne zaštite najznačajnije izmjene odnose se na</w:t>
      </w:r>
      <w:r w:rsidR="002D1A1D" w:rsidRPr="002C045B">
        <w:rPr>
          <w:rFonts w:ascii="Arial" w:eastAsia="Arial" w:hAnsi="Arial" w:cs="Arial"/>
          <w:sz w:val="22"/>
          <w:szCs w:val="22"/>
        </w:rPr>
        <w:t xml:space="preserve"> povećanje sredstava u iznosu od 133.100,00 eura za Ostale aktivnosti izravno povezane sa socijalnom zaštitom koja uključuju organiziranje dvodnevne konferencije Siromaštvo u urbanim sredinama (22.000,00 eura), podmirivanje povećanih troškova smještaja obitelji u kriznim situacijama (70.000,00 eura), povećanje troškova namirnica za rad pučke kuhinje Sveti Antuna Padovanskog (20.000,00 eura), organizaciju svečanosti Europske socijalne mreže Dodjela nagrada za socijalne usluge u 2023. godini (18.000,00 eura) te pokriće organiziranja Svečane akademije povodom obilježavanja Dana oslobođenja Grada Zagreba i dana Europe (3.100,00 eura). A</w:t>
      </w:r>
      <w:r w:rsidRPr="002C045B">
        <w:rPr>
          <w:rFonts w:ascii="Arial" w:eastAsia="Arial" w:hAnsi="Arial" w:cs="Arial"/>
          <w:sz w:val="22"/>
          <w:szCs w:val="22"/>
        </w:rPr>
        <w:t>ktivnost Dodatak uz mirovinu, druge pomoći i uslug</w:t>
      </w:r>
      <w:r w:rsidR="002D1A1D" w:rsidRPr="002C045B">
        <w:rPr>
          <w:rFonts w:ascii="Arial" w:eastAsia="Arial" w:hAnsi="Arial" w:cs="Arial"/>
          <w:sz w:val="22"/>
          <w:szCs w:val="22"/>
        </w:rPr>
        <w:t>e</w:t>
      </w:r>
      <w:r w:rsidRPr="002C045B">
        <w:rPr>
          <w:rFonts w:ascii="Arial" w:eastAsia="Arial" w:hAnsi="Arial" w:cs="Arial"/>
          <w:sz w:val="22"/>
          <w:szCs w:val="22"/>
        </w:rPr>
        <w:t xml:space="preserve"> </w:t>
      </w:r>
      <w:r w:rsidR="002D1A1D" w:rsidRPr="002C045B">
        <w:rPr>
          <w:rFonts w:ascii="Arial" w:eastAsia="Arial" w:hAnsi="Arial" w:cs="Arial"/>
          <w:sz w:val="22"/>
          <w:szCs w:val="22"/>
        </w:rPr>
        <w:t>povećana je za</w:t>
      </w:r>
      <w:r w:rsidRPr="002C045B">
        <w:rPr>
          <w:rFonts w:ascii="Arial" w:eastAsia="Arial" w:hAnsi="Arial" w:cs="Arial"/>
          <w:sz w:val="22"/>
          <w:szCs w:val="22"/>
        </w:rPr>
        <w:t xml:space="preserve"> 44.200,00 eura </w:t>
      </w:r>
      <w:r w:rsidR="00805B38" w:rsidRPr="002C045B">
        <w:rPr>
          <w:rFonts w:ascii="Arial" w:eastAsia="Arial" w:hAnsi="Arial" w:cs="Arial"/>
          <w:sz w:val="22"/>
          <w:szCs w:val="22"/>
        </w:rPr>
        <w:t>za</w:t>
      </w:r>
      <w:r w:rsidRPr="002C045B">
        <w:rPr>
          <w:rFonts w:ascii="Arial" w:eastAsia="Arial" w:hAnsi="Arial" w:cs="Arial"/>
          <w:sz w:val="22"/>
          <w:szCs w:val="22"/>
        </w:rPr>
        <w:t xml:space="preserve"> vrećice za otpad</w:t>
      </w:r>
      <w:r w:rsidR="002D1A1D" w:rsidRPr="002C045B">
        <w:rPr>
          <w:rFonts w:ascii="Arial" w:eastAsia="Arial" w:hAnsi="Arial" w:cs="Arial"/>
          <w:sz w:val="22"/>
          <w:szCs w:val="22"/>
        </w:rPr>
        <w:t xml:space="preserve"> za</w:t>
      </w:r>
      <w:r w:rsidRPr="002C045B">
        <w:rPr>
          <w:rFonts w:ascii="Arial" w:eastAsia="Arial" w:hAnsi="Arial" w:cs="Arial"/>
          <w:sz w:val="22"/>
          <w:szCs w:val="22"/>
        </w:rPr>
        <w:t xml:space="preserve"> posebn</w:t>
      </w:r>
      <w:r w:rsidR="002D1A1D" w:rsidRPr="002C045B">
        <w:rPr>
          <w:rFonts w:ascii="Arial" w:eastAsia="Arial" w:hAnsi="Arial" w:cs="Arial"/>
          <w:sz w:val="22"/>
          <w:szCs w:val="22"/>
        </w:rPr>
        <w:t>e</w:t>
      </w:r>
      <w:r w:rsidRPr="002C045B">
        <w:rPr>
          <w:rFonts w:ascii="Arial" w:eastAsia="Arial" w:hAnsi="Arial" w:cs="Arial"/>
          <w:sz w:val="22"/>
          <w:szCs w:val="22"/>
        </w:rPr>
        <w:t xml:space="preserve"> kategorij</w:t>
      </w:r>
      <w:r w:rsidR="002D1A1D" w:rsidRPr="002C045B">
        <w:rPr>
          <w:rFonts w:ascii="Arial" w:eastAsia="Arial" w:hAnsi="Arial" w:cs="Arial"/>
          <w:sz w:val="22"/>
          <w:szCs w:val="22"/>
        </w:rPr>
        <w:t>e</w:t>
      </w:r>
      <w:r w:rsidRPr="002C045B">
        <w:rPr>
          <w:rFonts w:ascii="Arial" w:eastAsia="Arial" w:hAnsi="Arial" w:cs="Arial"/>
          <w:sz w:val="22"/>
          <w:szCs w:val="22"/>
        </w:rPr>
        <w:t xml:space="preserve"> korisnika</w:t>
      </w:r>
      <w:r w:rsidR="00805B38" w:rsidRPr="002C045B">
        <w:rPr>
          <w:rFonts w:ascii="Arial" w:eastAsia="Arial" w:hAnsi="Arial" w:cs="Arial"/>
          <w:sz w:val="22"/>
          <w:szCs w:val="22"/>
        </w:rPr>
        <w:t>.</w:t>
      </w:r>
      <w:r w:rsidR="004B6DE3" w:rsidRPr="002C045B">
        <w:rPr>
          <w:rFonts w:ascii="Arial" w:eastAsia="Arial" w:hAnsi="Arial" w:cs="Arial"/>
          <w:sz w:val="22"/>
          <w:szCs w:val="22"/>
        </w:rPr>
        <w:t xml:space="preserve"> </w:t>
      </w:r>
    </w:p>
    <w:p w:rsidR="004B6DE3" w:rsidRPr="002C045B" w:rsidRDefault="00805B38" w:rsidP="00805B38">
      <w:pPr>
        <w:pStyle w:val="NoSpacing"/>
        <w:ind w:hanging="2"/>
        <w:jc w:val="both"/>
        <w:rPr>
          <w:rFonts w:ascii="Arial" w:eastAsia="Arial" w:hAnsi="Arial" w:cs="Arial"/>
          <w:position w:val="-1"/>
          <w:lang w:eastAsia="hr-HR"/>
        </w:rPr>
      </w:pPr>
      <w:r w:rsidRPr="002C045B">
        <w:rPr>
          <w:rFonts w:ascii="Arial" w:eastAsia="Arial" w:hAnsi="Arial" w:cs="Arial"/>
          <w:position w:val="-1"/>
          <w:lang w:eastAsia="hr-HR"/>
        </w:rPr>
        <w:t xml:space="preserve">Smanjenje sredstava na projektu „Ponovno aktivni“ u okviru izvora financiranja 56 Pomoći temeljem prijenosa EU sredstava planirano je zbog okončanja projekta u 2022. Dodatna sredstva u iznosu 30.000,00 eura iz gradskih izvora planirana su za eventualne </w:t>
      </w:r>
      <w:r w:rsidR="004B6DE3" w:rsidRPr="002C045B">
        <w:rPr>
          <w:rFonts w:ascii="Arial" w:eastAsia="Arial" w:hAnsi="Arial" w:cs="Arial"/>
          <w:position w:val="-1"/>
          <w:lang w:eastAsia="hr-HR"/>
        </w:rPr>
        <w:t xml:space="preserve">nepriznate troškove po završnoj kontroli provedbenog tijela. </w:t>
      </w:r>
    </w:p>
    <w:p w:rsidR="00805B38" w:rsidRPr="002C045B" w:rsidRDefault="00805B38" w:rsidP="00805B38">
      <w:pPr>
        <w:pStyle w:val="NoSpacing"/>
        <w:ind w:hanging="2"/>
        <w:jc w:val="both"/>
        <w:rPr>
          <w:rFonts w:ascii="Arial" w:eastAsia="Arial" w:hAnsi="Arial" w:cs="Arial"/>
          <w:position w:val="-1"/>
          <w:lang w:eastAsia="hr-HR"/>
        </w:rPr>
      </w:pPr>
    </w:p>
    <w:p w:rsidR="004B6DE3" w:rsidRPr="002C045B" w:rsidRDefault="00805B38" w:rsidP="00D76FE3">
      <w:pPr>
        <w:ind w:left="0" w:hanging="2"/>
        <w:jc w:val="both"/>
        <w:textDirection w:val="lrTb"/>
        <w:rPr>
          <w:rFonts w:ascii="Arial" w:eastAsia="Arial" w:hAnsi="Arial" w:cs="Arial"/>
          <w:sz w:val="22"/>
          <w:szCs w:val="22"/>
        </w:rPr>
      </w:pPr>
      <w:r w:rsidRPr="002C045B">
        <w:rPr>
          <w:rFonts w:ascii="Arial" w:eastAsia="Arial" w:hAnsi="Arial" w:cs="Arial"/>
          <w:sz w:val="22"/>
          <w:szCs w:val="22"/>
        </w:rPr>
        <w:lastRenderedPageBreak/>
        <w:t xml:space="preserve">Sredstva za program Opći programi odgoja i obrazovanja planiraju se povećati u ukupnom iznosu od 253.100,00 eura. </w:t>
      </w:r>
      <w:r w:rsidR="004B6DE3" w:rsidRPr="002C045B">
        <w:rPr>
          <w:rFonts w:ascii="Arial" w:eastAsia="Arial" w:hAnsi="Arial" w:cs="Arial"/>
          <w:sz w:val="22"/>
          <w:szCs w:val="22"/>
        </w:rPr>
        <w:t xml:space="preserve">U okviru aktivnosti </w:t>
      </w:r>
      <w:r w:rsidRPr="002C045B">
        <w:rPr>
          <w:rFonts w:ascii="Arial" w:eastAsia="Arial" w:hAnsi="Arial" w:cs="Arial"/>
          <w:sz w:val="22"/>
          <w:szCs w:val="22"/>
        </w:rPr>
        <w:t>Učenički i studentski standard planirano</w:t>
      </w:r>
      <w:r w:rsidR="004B6DE3" w:rsidRPr="002C045B">
        <w:rPr>
          <w:rFonts w:ascii="Arial" w:eastAsia="Arial" w:hAnsi="Arial" w:cs="Arial"/>
          <w:sz w:val="22"/>
          <w:szCs w:val="22"/>
        </w:rPr>
        <w:t xml:space="preserve"> je </w:t>
      </w:r>
      <w:r w:rsidRPr="002C045B">
        <w:rPr>
          <w:rFonts w:ascii="Arial" w:eastAsia="Arial" w:hAnsi="Arial" w:cs="Arial"/>
          <w:sz w:val="22"/>
          <w:szCs w:val="22"/>
        </w:rPr>
        <w:t>povećanje</w:t>
      </w:r>
      <w:r w:rsidR="004B6DE3" w:rsidRPr="002C045B">
        <w:rPr>
          <w:rFonts w:ascii="Arial" w:eastAsia="Arial" w:hAnsi="Arial" w:cs="Arial"/>
          <w:sz w:val="22"/>
          <w:szCs w:val="22"/>
        </w:rPr>
        <w:t xml:space="preserve"> sredstva u iznosu 75.000,00 eura </w:t>
      </w:r>
      <w:r w:rsidRPr="002C045B">
        <w:rPr>
          <w:rFonts w:ascii="Arial" w:eastAsia="Arial" w:hAnsi="Arial" w:cs="Arial"/>
          <w:sz w:val="22"/>
          <w:szCs w:val="22"/>
        </w:rPr>
        <w:t>za</w:t>
      </w:r>
      <w:r w:rsidR="004B6DE3" w:rsidRPr="002C045B">
        <w:rPr>
          <w:rFonts w:ascii="Arial" w:eastAsia="Arial" w:hAnsi="Arial" w:cs="Arial"/>
          <w:sz w:val="22"/>
          <w:szCs w:val="22"/>
        </w:rPr>
        <w:t xml:space="preserve"> digitalizacij</w:t>
      </w:r>
      <w:r w:rsidRPr="002C045B">
        <w:rPr>
          <w:rFonts w:ascii="Arial" w:eastAsia="Arial" w:hAnsi="Arial" w:cs="Arial"/>
          <w:sz w:val="22"/>
          <w:szCs w:val="22"/>
        </w:rPr>
        <w:t>u</w:t>
      </w:r>
      <w:r w:rsidR="004B6DE3" w:rsidRPr="002C045B">
        <w:rPr>
          <w:rFonts w:ascii="Arial" w:eastAsia="Arial" w:hAnsi="Arial" w:cs="Arial"/>
          <w:sz w:val="22"/>
          <w:szCs w:val="22"/>
        </w:rPr>
        <w:t xml:space="preserve"> procesa provedbe natječaja za dodjelu stipendija u svrhu što jednostavnijeg postupka ostvarivanja ove vrste nakade.</w:t>
      </w:r>
      <w:r w:rsidRPr="002C045B">
        <w:rPr>
          <w:rFonts w:ascii="Arial" w:eastAsia="Arial" w:hAnsi="Arial" w:cs="Arial"/>
          <w:sz w:val="22"/>
          <w:szCs w:val="22"/>
        </w:rPr>
        <w:t xml:space="preserve"> Osigurana su dodatna sredstva u iznosu 125.000,00 eura za priznate troškove sastavljanja prigovora korisnika novčane pomoći za roditelje odgojitelje kao i dodatna sredstva u iznosu 53.100,00 eura za potpore za samozapošljavanje za korisnike mjere sukladno Zaključku o dodjeli potpora za samozapošljavanje korisnicima novčane pomoći Grada Zagreba za roditelja odgojitelja (SG 26/22).</w:t>
      </w:r>
    </w:p>
    <w:p w:rsidR="004B6DE3" w:rsidRPr="002C045B" w:rsidRDefault="004B6DE3" w:rsidP="00D76FE3">
      <w:pPr>
        <w:ind w:left="0" w:hanging="2"/>
        <w:jc w:val="both"/>
        <w:textDirection w:val="lrTb"/>
        <w:rPr>
          <w:rFonts w:ascii="Arial" w:eastAsia="Arial" w:hAnsi="Arial" w:cs="Arial"/>
          <w:sz w:val="22"/>
          <w:szCs w:val="22"/>
        </w:rPr>
      </w:pPr>
    </w:p>
    <w:p w:rsidR="004B6DE3" w:rsidRPr="002C045B" w:rsidRDefault="00E222CF" w:rsidP="00D76FE3">
      <w:pPr>
        <w:ind w:left="0" w:hanging="2"/>
        <w:jc w:val="both"/>
        <w:rPr>
          <w:rFonts w:ascii="Arial" w:eastAsia="Arial" w:hAnsi="Arial" w:cs="Arial"/>
          <w:sz w:val="22"/>
          <w:szCs w:val="22"/>
        </w:rPr>
      </w:pPr>
      <w:r w:rsidRPr="002C045B">
        <w:rPr>
          <w:rFonts w:ascii="Arial" w:eastAsia="Arial" w:hAnsi="Arial" w:cs="Arial"/>
          <w:sz w:val="22"/>
          <w:szCs w:val="22"/>
        </w:rPr>
        <w:t>U okviru Programa</w:t>
      </w:r>
      <w:r w:rsidR="004B6DE3" w:rsidRPr="002C045B">
        <w:rPr>
          <w:rFonts w:ascii="Arial" w:eastAsia="Arial" w:hAnsi="Arial" w:cs="Arial"/>
          <w:sz w:val="22"/>
          <w:szCs w:val="22"/>
        </w:rPr>
        <w:t xml:space="preserve"> socijalne zaštite</w:t>
      </w:r>
      <w:r w:rsidRPr="002C045B">
        <w:rPr>
          <w:rFonts w:ascii="Arial" w:eastAsia="Arial" w:hAnsi="Arial" w:cs="Arial"/>
          <w:sz w:val="22"/>
          <w:szCs w:val="22"/>
        </w:rPr>
        <w:t xml:space="preserve"> </w:t>
      </w:r>
      <w:r w:rsidR="004B6DE3" w:rsidRPr="002C045B">
        <w:rPr>
          <w:rFonts w:ascii="Arial" w:eastAsia="Arial" w:hAnsi="Arial" w:cs="Arial"/>
          <w:sz w:val="22"/>
          <w:szCs w:val="22"/>
        </w:rPr>
        <w:t>- Ustanove socijalne zaštite</w:t>
      </w:r>
      <w:r w:rsidRPr="002C045B">
        <w:rPr>
          <w:rFonts w:ascii="Arial" w:eastAsia="Arial" w:hAnsi="Arial" w:cs="Arial"/>
          <w:sz w:val="22"/>
          <w:szCs w:val="22"/>
        </w:rPr>
        <w:t xml:space="preserve"> na aktivnosti Socijalne ustanove planirano je povećanje sredstava u iznosu 397.000,00 eura najvećim dijelom kao posljedica smanjenja rashoda za </w:t>
      </w:r>
      <w:r w:rsidR="004B6DE3" w:rsidRPr="002C045B">
        <w:rPr>
          <w:rFonts w:ascii="Arial" w:eastAsia="Arial" w:hAnsi="Arial" w:cs="Arial"/>
          <w:sz w:val="22"/>
          <w:szCs w:val="22"/>
        </w:rPr>
        <w:t>zakup novoizgrađenog objekta</w:t>
      </w:r>
      <w:r w:rsidRPr="002C045B">
        <w:rPr>
          <w:rFonts w:ascii="Arial" w:eastAsia="Arial" w:hAnsi="Arial" w:cs="Arial"/>
          <w:sz w:val="22"/>
          <w:szCs w:val="22"/>
        </w:rPr>
        <w:t xml:space="preserve"> </w:t>
      </w:r>
      <w:r w:rsidR="004B6DE3" w:rsidRPr="002C045B">
        <w:rPr>
          <w:rFonts w:ascii="Arial" w:eastAsia="Arial" w:hAnsi="Arial" w:cs="Arial"/>
          <w:sz w:val="22"/>
          <w:szCs w:val="22"/>
        </w:rPr>
        <w:t xml:space="preserve">Doma za starije osobe Dubrava, Podružnica </w:t>
      </w:r>
      <w:proofErr w:type="spellStart"/>
      <w:r w:rsidRPr="002C045B">
        <w:rPr>
          <w:rFonts w:ascii="Arial" w:eastAsia="Arial" w:hAnsi="Arial" w:cs="Arial"/>
          <w:sz w:val="22"/>
          <w:szCs w:val="22"/>
        </w:rPr>
        <w:t>Markuševac</w:t>
      </w:r>
      <w:proofErr w:type="spellEnd"/>
      <w:r w:rsidRPr="002C045B">
        <w:rPr>
          <w:rFonts w:ascii="Arial" w:eastAsia="Arial" w:hAnsi="Arial" w:cs="Arial"/>
          <w:sz w:val="22"/>
          <w:szCs w:val="22"/>
        </w:rPr>
        <w:t xml:space="preserve"> u iznosu 266.000,00 eura </w:t>
      </w:r>
      <w:r w:rsidR="00864131">
        <w:rPr>
          <w:rFonts w:ascii="Arial" w:eastAsia="Arial" w:hAnsi="Arial" w:cs="Arial"/>
          <w:sz w:val="22"/>
          <w:szCs w:val="22"/>
        </w:rPr>
        <w:t>jer dom nije otvoren kako je planirano</w:t>
      </w:r>
      <w:r w:rsidR="004B6DE3" w:rsidRPr="002C045B">
        <w:rPr>
          <w:rFonts w:ascii="Arial" w:eastAsia="Arial" w:hAnsi="Arial" w:cs="Arial"/>
          <w:sz w:val="22"/>
          <w:szCs w:val="22"/>
        </w:rPr>
        <w:t xml:space="preserve"> </w:t>
      </w:r>
      <w:r w:rsidRPr="002C045B">
        <w:rPr>
          <w:rFonts w:ascii="Arial" w:eastAsia="Arial" w:hAnsi="Arial" w:cs="Arial"/>
          <w:sz w:val="22"/>
          <w:szCs w:val="22"/>
        </w:rPr>
        <w:t xml:space="preserve">i povećanja sredstava u iznosu </w:t>
      </w:r>
      <w:r w:rsidR="004B6DE3" w:rsidRPr="002C045B">
        <w:rPr>
          <w:rFonts w:ascii="Arial" w:eastAsia="Arial" w:hAnsi="Arial" w:cs="Arial"/>
          <w:sz w:val="22"/>
          <w:szCs w:val="22"/>
        </w:rPr>
        <w:t>od 663.000,00 eura radi saniranja dugovanja iz prethodnih razdoblja.</w:t>
      </w:r>
    </w:p>
    <w:p w:rsidR="004B6DE3" w:rsidRPr="002C045B" w:rsidRDefault="004B6DE3" w:rsidP="00D76FE3">
      <w:pPr>
        <w:ind w:left="0" w:hanging="2"/>
        <w:jc w:val="both"/>
        <w:rPr>
          <w:rFonts w:ascii="Arial" w:eastAsia="Arial" w:hAnsi="Arial" w:cs="Arial"/>
          <w:sz w:val="22"/>
          <w:szCs w:val="22"/>
        </w:rPr>
      </w:pPr>
    </w:p>
    <w:p w:rsidR="004B6DE3" w:rsidRPr="002C045B" w:rsidRDefault="00AC53F3" w:rsidP="00D76FE3">
      <w:pPr>
        <w:ind w:left="0" w:hanging="2"/>
        <w:jc w:val="both"/>
        <w:rPr>
          <w:rFonts w:ascii="Arial" w:eastAsia="Arial" w:hAnsi="Arial" w:cs="Arial"/>
          <w:sz w:val="22"/>
          <w:szCs w:val="22"/>
        </w:rPr>
      </w:pPr>
      <w:r w:rsidRPr="002C045B">
        <w:rPr>
          <w:rFonts w:ascii="Arial" w:eastAsia="Arial" w:hAnsi="Arial" w:cs="Arial"/>
          <w:sz w:val="22"/>
          <w:szCs w:val="22"/>
        </w:rPr>
        <w:t>Vezano za proračunske korisnike ovoga ureda</w:t>
      </w:r>
      <w:r w:rsidR="002415C3" w:rsidRPr="002C045B">
        <w:rPr>
          <w:rFonts w:ascii="Arial" w:eastAsia="Arial" w:hAnsi="Arial" w:cs="Arial"/>
          <w:sz w:val="22"/>
          <w:szCs w:val="22"/>
        </w:rPr>
        <w:t xml:space="preserve"> iz područja socijalne zaštite</w:t>
      </w:r>
      <w:r w:rsidRPr="002C045B">
        <w:rPr>
          <w:rFonts w:ascii="Arial" w:eastAsia="Arial" w:hAnsi="Arial" w:cs="Arial"/>
          <w:sz w:val="22"/>
          <w:szCs w:val="22"/>
        </w:rPr>
        <w:t xml:space="preserve"> kod </w:t>
      </w:r>
      <w:r w:rsidR="004B6DE3" w:rsidRPr="002C045B">
        <w:rPr>
          <w:rFonts w:ascii="Arial" w:eastAsia="Arial" w:hAnsi="Arial" w:cs="Arial"/>
          <w:sz w:val="22"/>
          <w:szCs w:val="22"/>
        </w:rPr>
        <w:t>C</w:t>
      </w:r>
      <w:r w:rsidRPr="002C045B">
        <w:rPr>
          <w:rFonts w:ascii="Arial" w:eastAsia="Arial" w:hAnsi="Arial" w:cs="Arial"/>
          <w:sz w:val="22"/>
          <w:szCs w:val="22"/>
        </w:rPr>
        <w:t xml:space="preserve">entra za pružanje usluga u zajednici Novi </w:t>
      </w:r>
      <w:proofErr w:type="spellStart"/>
      <w:r w:rsidRPr="002C045B">
        <w:rPr>
          <w:rFonts w:ascii="Arial" w:eastAsia="Arial" w:hAnsi="Arial" w:cs="Arial"/>
          <w:sz w:val="22"/>
          <w:szCs w:val="22"/>
        </w:rPr>
        <w:t>Jelkovec</w:t>
      </w:r>
      <w:proofErr w:type="spellEnd"/>
      <w:r w:rsidRPr="002C045B">
        <w:rPr>
          <w:rFonts w:ascii="Arial" w:eastAsia="Arial" w:hAnsi="Arial" w:cs="Arial"/>
          <w:sz w:val="22"/>
          <w:szCs w:val="22"/>
        </w:rPr>
        <w:t xml:space="preserve">, Centra za rehabilitaciju </w:t>
      </w:r>
      <w:proofErr w:type="spellStart"/>
      <w:r w:rsidRPr="002C045B">
        <w:rPr>
          <w:rFonts w:ascii="Arial" w:eastAsia="Arial" w:hAnsi="Arial" w:cs="Arial"/>
          <w:sz w:val="22"/>
          <w:szCs w:val="22"/>
        </w:rPr>
        <w:t>Silver</w:t>
      </w:r>
      <w:proofErr w:type="spellEnd"/>
      <w:r w:rsidRPr="002C045B">
        <w:rPr>
          <w:rFonts w:ascii="Arial" w:eastAsia="Arial" w:hAnsi="Arial" w:cs="Arial"/>
          <w:sz w:val="22"/>
          <w:szCs w:val="22"/>
        </w:rPr>
        <w:t>, Doma za djecu i odrasle - žrtve obiteljskog nasilja „Duga - Zagreb“ te Mal</w:t>
      </w:r>
      <w:r w:rsidR="002415C3" w:rsidRPr="002C045B">
        <w:rPr>
          <w:rFonts w:ascii="Arial" w:eastAsia="Arial" w:hAnsi="Arial" w:cs="Arial"/>
          <w:sz w:val="22"/>
          <w:szCs w:val="22"/>
        </w:rPr>
        <w:t>og</w:t>
      </w:r>
      <w:r w:rsidRPr="002C045B">
        <w:rPr>
          <w:rFonts w:ascii="Arial" w:eastAsia="Arial" w:hAnsi="Arial" w:cs="Arial"/>
          <w:sz w:val="22"/>
          <w:szCs w:val="22"/>
        </w:rPr>
        <w:t xml:space="preserve"> dom</w:t>
      </w:r>
      <w:r w:rsidR="002415C3" w:rsidRPr="002C045B">
        <w:rPr>
          <w:rFonts w:ascii="Arial" w:eastAsia="Arial" w:hAnsi="Arial" w:cs="Arial"/>
          <w:sz w:val="22"/>
          <w:szCs w:val="22"/>
        </w:rPr>
        <w:t>a</w:t>
      </w:r>
      <w:r w:rsidRPr="002C045B">
        <w:rPr>
          <w:rFonts w:ascii="Arial" w:eastAsia="Arial" w:hAnsi="Arial" w:cs="Arial"/>
          <w:sz w:val="22"/>
          <w:szCs w:val="22"/>
        </w:rPr>
        <w:t xml:space="preserve"> -  Zagreb - dnevni centar za rehabilitaciju djece i mladeži p</w:t>
      </w:r>
      <w:r w:rsidR="004B6DE3" w:rsidRPr="002C045B">
        <w:rPr>
          <w:rFonts w:ascii="Arial" w:eastAsia="Arial" w:hAnsi="Arial" w:cs="Arial"/>
          <w:sz w:val="22"/>
          <w:szCs w:val="22"/>
        </w:rPr>
        <w:t>redlože</w:t>
      </w:r>
      <w:r w:rsidRPr="002C045B">
        <w:rPr>
          <w:rFonts w:ascii="Arial" w:eastAsia="Arial" w:hAnsi="Arial" w:cs="Arial"/>
          <w:sz w:val="22"/>
          <w:szCs w:val="22"/>
        </w:rPr>
        <w:t xml:space="preserve"> se</w:t>
      </w:r>
      <w:r w:rsidR="004B6DE3" w:rsidRPr="002C045B">
        <w:rPr>
          <w:rFonts w:ascii="Arial" w:eastAsia="Arial" w:hAnsi="Arial" w:cs="Arial"/>
          <w:sz w:val="22"/>
          <w:szCs w:val="22"/>
        </w:rPr>
        <w:t xml:space="preserve"> povećanje sredstava </w:t>
      </w:r>
      <w:r w:rsidR="002415C3" w:rsidRPr="002C045B">
        <w:rPr>
          <w:rFonts w:ascii="Arial" w:eastAsia="Arial" w:hAnsi="Arial" w:cs="Arial"/>
          <w:sz w:val="22"/>
          <w:szCs w:val="22"/>
        </w:rPr>
        <w:t xml:space="preserve">najvećim dijelom </w:t>
      </w:r>
      <w:r w:rsidR="004B6DE3" w:rsidRPr="002C045B">
        <w:rPr>
          <w:rFonts w:ascii="Arial" w:eastAsia="Arial" w:hAnsi="Arial" w:cs="Arial"/>
          <w:sz w:val="22"/>
          <w:szCs w:val="22"/>
        </w:rPr>
        <w:t>radi usklađivanja osnovice i koeficijenata za plaće svih socijalnih ustanova zbog porasta troškova života</w:t>
      </w:r>
      <w:r w:rsidRPr="002C045B">
        <w:rPr>
          <w:rFonts w:ascii="Arial" w:eastAsia="Arial" w:hAnsi="Arial" w:cs="Arial"/>
          <w:sz w:val="22"/>
          <w:szCs w:val="22"/>
        </w:rPr>
        <w:t>.</w:t>
      </w:r>
      <w:r w:rsidR="004B6DE3" w:rsidRPr="002C045B">
        <w:rPr>
          <w:rFonts w:ascii="Arial" w:eastAsia="Arial" w:hAnsi="Arial" w:cs="Arial"/>
          <w:sz w:val="22"/>
          <w:szCs w:val="22"/>
        </w:rPr>
        <w:t xml:space="preserve"> </w:t>
      </w:r>
      <w:r w:rsidR="002415C3" w:rsidRPr="002C045B">
        <w:rPr>
          <w:rFonts w:ascii="Arial" w:eastAsia="Arial" w:hAnsi="Arial" w:cs="Arial"/>
          <w:sz w:val="22"/>
          <w:szCs w:val="22"/>
        </w:rPr>
        <w:t xml:space="preserve">Kod domova za starije predlaže se povećanje za 2.000.000,00 eura za podmirenje povećanih materijalnih troškova domova. </w:t>
      </w:r>
    </w:p>
    <w:p w:rsidR="004B6DE3" w:rsidRPr="002C045B" w:rsidRDefault="006E0C9C" w:rsidP="004B6DE3">
      <w:pPr>
        <w:ind w:left="0" w:hanging="2"/>
        <w:jc w:val="both"/>
        <w:rPr>
          <w:rFonts w:ascii="Arial" w:eastAsia="Arial" w:hAnsi="Arial" w:cs="Arial"/>
          <w:sz w:val="22"/>
          <w:szCs w:val="22"/>
        </w:rPr>
      </w:pPr>
      <w:r w:rsidRPr="002C045B">
        <w:rPr>
          <w:rFonts w:ascii="Arial" w:eastAsia="Arial" w:hAnsi="Arial" w:cs="Arial"/>
          <w:sz w:val="22"/>
          <w:szCs w:val="22"/>
        </w:rPr>
        <w:t>Kod proračunskih korisnika</w:t>
      </w:r>
      <w:r w:rsidR="002415C3" w:rsidRPr="002C045B">
        <w:rPr>
          <w:rFonts w:ascii="Arial" w:eastAsia="Arial" w:hAnsi="Arial" w:cs="Arial"/>
          <w:sz w:val="22"/>
          <w:szCs w:val="22"/>
        </w:rPr>
        <w:t xml:space="preserve"> iz područja zdravstvene zaštite sredstva se povećavaju u ukupnom iznosu od 16.019.980,00 eura od čega iz gradskih izvora u iznosu od </w:t>
      </w:r>
      <w:r w:rsidRPr="002C045B">
        <w:rPr>
          <w:rFonts w:ascii="Arial" w:eastAsia="Arial" w:hAnsi="Arial" w:cs="Arial"/>
          <w:sz w:val="22"/>
          <w:szCs w:val="22"/>
        </w:rPr>
        <w:t>3.032.260,00 eura.</w:t>
      </w:r>
    </w:p>
    <w:p w:rsidR="004B6DE3" w:rsidRPr="002C045B" w:rsidRDefault="004B6DE3" w:rsidP="004B6DE3">
      <w:pPr>
        <w:ind w:left="0" w:hanging="2"/>
        <w:jc w:val="both"/>
        <w:rPr>
          <w:rFonts w:ascii="Arial" w:eastAsia="Arial" w:hAnsi="Arial" w:cs="Arial"/>
          <w:sz w:val="22"/>
          <w:szCs w:val="22"/>
        </w:rPr>
      </w:pPr>
      <w:r w:rsidRPr="002C045B">
        <w:rPr>
          <w:rFonts w:ascii="Arial" w:eastAsia="Arial" w:hAnsi="Arial" w:cs="Arial"/>
          <w:sz w:val="22"/>
          <w:szCs w:val="22"/>
        </w:rPr>
        <w:t>U</w:t>
      </w:r>
      <w:r w:rsidR="002B595B" w:rsidRPr="002C045B">
        <w:rPr>
          <w:rFonts w:ascii="Arial" w:eastAsia="Arial" w:hAnsi="Arial" w:cs="Arial"/>
          <w:sz w:val="22"/>
          <w:szCs w:val="22"/>
        </w:rPr>
        <w:t xml:space="preserve"> okviru aktivnosti Redovna</w:t>
      </w:r>
      <w:r w:rsidR="002415C3" w:rsidRPr="002C045B">
        <w:rPr>
          <w:rFonts w:ascii="Arial" w:eastAsia="Arial" w:hAnsi="Arial" w:cs="Arial"/>
          <w:sz w:val="22"/>
          <w:szCs w:val="22"/>
        </w:rPr>
        <w:t xml:space="preserve"> djelatnost </w:t>
      </w:r>
      <w:r w:rsidR="00E53E93" w:rsidRPr="002C045B">
        <w:rPr>
          <w:rFonts w:ascii="Arial" w:eastAsia="Arial" w:hAnsi="Arial" w:cs="Arial"/>
          <w:sz w:val="22"/>
          <w:szCs w:val="22"/>
        </w:rPr>
        <w:t xml:space="preserve">javnozdravstvenih ustanova </w:t>
      </w:r>
      <w:r w:rsidRPr="002C045B">
        <w:rPr>
          <w:rFonts w:ascii="Arial" w:eastAsia="Arial" w:hAnsi="Arial" w:cs="Arial"/>
          <w:sz w:val="22"/>
          <w:szCs w:val="22"/>
        </w:rPr>
        <w:t xml:space="preserve">potrebno je osigurati dodatna sredstva za </w:t>
      </w:r>
      <w:r w:rsidR="00CF76B7" w:rsidRPr="002C045B">
        <w:rPr>
          <w:rFonts w:ascii="Arial" w:eastAsia="Arial" w:hAnsi="Arial" w:cs="Arial"/>
          <w:sz w:val="22"/>
          <w:szCs w:val="22"/>
        </w:rPr>
        <w:t xml:space="preserve">podmirenje </w:t>
      </w:r>
      <w:r w:rsidRPr="002C045B">
        <w:rPr>
          <w:rFonts w:ascii="Arial" w:eastAsia="Arial" w:hAnsi="Arial" w:cs="Arial"/>
          <w:sz w:val="22"/>
          <w:szCs w:val="22"/>
        </w:rPr>
        <w:t>troškov</w:t>
      </w:r>
      <w:r w:rsidR="00CF76B7" w:rsidRPr="002C045B">
        <w:rPr>
          <w:rFonts w:ascii="Arial" w:eastAsia="Arial" w:hAnsi="Arial" w:cs="Arial"/>
          <w:sz w:val="22"/>
          <w:szCs w:val="22"/>
        </w:rPr>
        <w:t>a</w:t>
      </w:r>
      <w:r w:rsidRPr="002C045B">
        <w:rPr>
          <w:rFonts w:ascii="Arial" w:eastAsia="Arial" w:hAnsi="Arial" w:cs="Arial"/>
          <w:sz w:val="22"/>
          <w:szCs w:val="22"/>
        </w:rPr>
        <w:t xml:space="preserve"> adaptacije i preseljenja za vrijeme obnove, a koji nisu prihvatljivi za financiranje iz F</w:t>
      </w:r>
      <w:r w:rsidR="00CF76B7" w:rsidRPr="002C045B">
        <w:rPr>
          <w:rFonts w:ascii="Arial" w:eastAsia="Arial" w:hAnsi="Arial" w:cs="Arial"/>
          <w:sz w:val="22"/>
          <w:szCs w:val="22"/>
        </w:rPr>
        <w:t xml:space="preserve">onda solidarnosti </w:t>
      </w:r>
      <w:r w:rsidRPr="002C045B">
        <w:rPr>
          <w:rFonts w:ascii="Arial" w:eastAsia="Arial" w:hAnsi="Arial" w:cs="Arial"/>
          <w:sz w:val="22"/>
          <w:szCs w:val="22"/>
        </w:rPr>
        <w:t>i to za Psihijatrijsku bolnicu za djecu i mladež za troškove preseljenja i adaptaciju prostora na lokaciji Kruge i Jankomir u iznosu</w:t>
      </w:r>
      <w:r w:rsidR="00CF76B7" w:rsidRPr="002C045B">
        <w:rPr>
          <w:rFonts w:ascii="Arial" w:eastAsia="Arial" w:hAnsi="Arial" w:cs="Arial"/>
          <w:sz w:val="22"/>
          <w:szCs w:val="22"/>
        </w:rPr>
        <w:t xml:space="preserve"> od</w:t>
      </w:r>
      <w:r w:rsidRPr="002C045B">
        <w:rPr>
          <w:rFonts w:ascii="Arial" w:eastAsia="Arial" w:hAnsi="Arial" w:cs="Arial"/>
          <w:sz w:val="22"/>
          <w:szCs w:val="22"/>
        </w:rPr>
        <w:t xml:space="preserve"> 2.380.000,00 eura te za Dječju bolnicu Srebrnjak u iznosu 260.000,00 eura. </w:t>
      </w:r>
    </w:p>
    <w:p w:rsidR="004B6DE3" w:rsidRPr="002C045B" w:rsidRDefault="004B6DE3" w:rsidP="004B6DE3">
      <w:pPr>
        <w:ind w:left="0" w:hanging="2"/>
        <w:jc w:val="both"/>
        <w:rPr>
          <w:rFonts w:ascii="Arial" w:eastAsia="Arial" w:hAnsi="Arial" w:cs="Arial"/>
          <w:sz w:val="22"/>
          <w:szCs w:val="22"/>
        </w:rPr>
      </w:pPr>
      <w:r w:rsidRPr="002C045B">
        <w:rPr>
          <w:rFonts w:ascii="Arial" w:eastAsia="Arial" w:hAnsi="Arial" w:cs="Arial"/>
          <w:sz w:val="22"/>
          <w:szCs w:val="22"/>
        </w:rPr>
        <w:t>Dodatna sredstva u iznosu od 100.000,00 eura potrebno je osigurati Domu zdravlja Zagreb-Centar za trošak adaptacije prostorija liječničkih ordinacija na lokaciji Meštrovićev trg 16.</w:t>
      </w:r>
    </w:p>
    <w:p w:rsidR="004B6DE3" w:rsidRPr="002C045B" w:rsidRDefault="004B6DE3" w:rsidP="004B6DE3">
      <w:pPr>
        <w:ind w:left="0" w:hanging="2"/>
        <w:jc w:val="both"/>
        <w:rPr>
          <w:rFonts w:ascii="Arial" w:eastAsia="Arial" w:hAnsi="Arial" w:cs="Arial"/>
          <w:sz w:val="22"/>
          <w:szCs w:val="22"/>
        </w:rPr>
      </w:pPr>
      <w:r w:rsidRPr="002C045B">
        <w:rPr>
          <w:rFonts w:ascii="Arial" w:eastAsia="Arial" w:hAnsi="Arial" w:cs="Arial"/>
          <w:sz w:val="22"/>
          <w:szCs w:val="22"/>
        </w:rPr>
        <w:t xml:space="preserve">Na </w:t>
      </w:r>
      <w:r w:rsidR="00CF76B7" w:rsidRPr="002C045B">
        <w:rPr>
          <w:rFonts w:ascii="Arial" w:eastAsia="Arial" w:hAnsi="Arial" w:cs="Arial"/>
          <w:sz w:val="22"/>
          <w:szCs w:val="22"/>
        </w:rPr>
        <w:t xml:space="preserve">skupini izdataka za otplatu glavnice primljenih </w:t>
      </w:r>
      <w:r w:rsidR="00E53E93" w:rsidRPr="002C045B">
        <w:rPr>
          <w:rFonts w:ascii="Arial" w:eastAsia="Arial" w:hAnsi="Arial" w:cs="Arial"/>
          <w:sz w:val="22"/>
          <w:szCs w:val="22"/>
        </w:rPr>
        <w:t xml:space="preserve">kredita i </w:t>
      </w:r>
      <w:r w:rsidR="00CF76B7" w:rsidRPr="002C045B">
        <w:rPr>
          <w:rFonts w:ascii="Arial" w:eastAsia="Arial" w:hAnsi="Arial" w:cs="Arial"/>
          <w:sz w:val="22"/>
          <w:szCs w:val="22"/>
        </w:rPr>
        <w:t>zajmova</w:t>
      </w:r>
      <w:r w:rsidR="00E53E93" w:rsidRPr="002C045B">
        <w:rPr>
          <w:rFonts w:ascii="Arial" w:eastAsia="Arial" w:hAnsi="Arial" w:cs="Arial"/>
          <w:sz w:val="22"/>
          <w:szCs w:val="22"/>
        </w:rPr>
        <w:t>,</w:t>
      </w:r>
      <w:r w:rsidRPr="002C045B">
        <w:rPr>
          <w:rFonts w:ascii="Arial" w:eastAsia="Arial" w:hAnsi="Arial" w:cs="Arial"/>
          <w:sz w:val="22"/>
          <w:szCs w:val="22"/>
        </w:rPr>
        <w:t xml:space="preserve"> temeljem obavijesti Nastavnog zavoda za hitnu medicinu</w:t>
      </w:r>
      <w:r w:rsidR="00E53E93" w:rsidRPr="002C045B">
        <w:rPr>
          <w:rFonts w:ascii="Arial" w:eastAsia="Arial" w:hAnsi="Arial" w:cs="Arial"/>
          <w:sz w:val="22"/>
          <w:szCs w:val="22"/>
        </w:rPr>
        <w:t xml:space="preserve"> prvotno</w:t>
      </w:r>
      <w:r w:rsidRPr="002C045B">
        <w:rPr>
          <w:rFonts w:ascii="Arial" w:eastAsia="Arial" w:hAnsi="Arial" w:cs="Arial"/>
          <w:sz w:val="22"/>
          <w:szCs w:val="22"/>
        </w:rPr>
        <w:t xml:space="preserve"> planirani iznos </w:t>
      </w:r>
      <w:r w:rsidR="00E53E93" w:rsidRPr="002C045B">
        <w:rPr>
          <w:rFonts w:ascii="Arial" w:eastAsia="Arial" w:hAnsi="Arial" w:cs="Arial"/>
          <w:sz w:val="22"/>
          <w:szCs w:val="22"/>
        </w:rPr>
        <w:t xml:space="preserve">se </w:t>
      </w:r>
      <w:r w:rsidRPr="002C045B">
        <w:rPr>
          <w:rFonts w:ascii="Arial" w:eastAsia="Arial" w:hAnsi="Arial" w:cs="Arial"/>
          <w:sz w:val="22"/>
          <w:szCs w:val="22"/>
        </w:rPr>
        <w:t xml:space="preserve">neće realizirati u ovoj godini zbog dugotrajne procedure javne nabave i roka za isporuku sanitetskih vozila od 300 dana od dana sklapanja Ugovora </w:t>
      </w:r>
      <w:r w:rsidR="00E53E93" w:rsidRPr="002C045B">
        <w:rPr>
          <w:rFonts w:ascii="Arial" w:eastAsia="Arial" w:hAnsi="Arial" w:cs="Arial"/>
          <w:sz w:val="22"/>
          <w:szCs w:val="22"/>
        </w:rPr>
        <w:t>slijedom čega se predlaže umanjenje ove stavke</w:t>
      </w:r>
      <w:r w:rsidR="00BC578B" w:rsidRPr="002C045B">
        <w:rPr>
          <w:rFonts w:ascii="Arial" w:eastAsia="Arial" w:hAnsi="Arial" w:cs="Arial"/>
          <w:sz w:val="22"/>
          <w:szCs w:val="22"/>
        </w:rPr>
        <w:t>.</w:t>
      </w:r>
      <w:r w:rsidRPr="002C045B">
        <w:rPr>
          <w:rFonts w:ascii="Arial" w:eastAsia="Arial" w:hAnsi="Arial" w:cs="Arial"/>
          <w:sz w:val="22"/>
          <w:szCs w:val="22"/>
        </w:rPr>
        <w:t xml:space="preserve"> </w:t>
      </w:r>
    </w:p>
    <w:p w:rsidR="004B6DE3" w:rsidRPr="002C045B" w:rsidRDefault="00BC578B" w:rsidP="004B6DE3">
      <w:pPr>
        <w:ind w:left="0" w:hanging="2"/>
        <w:jc w:val="both"/>
        <w:rPr>
          <w:rFonts w:ascii="Arial" w:eastAsia="Arial" w:hAnsi="Arial" w:cs="Arial"/>
          <w:sz w:val="22"/>
          <w:szCs w:val="22"/>
        </w:rPr>
      </w:pPr>
      <w:r w:rsidRPr="002C045B">
        <w:rPr>
          <w:rFonts w:ascii="Arial" w:eastAsia="Arial" w:hAnsi="Arial" w:cs="Arial"/>
          <w:sz w:val="22"/>
          <w:szCs w:val="22"/>
        </w:rPr>
        <w:t xml:space="preserve">Na </w:t>
      </w:r>
      <w:r w:rsidR="004B6DE3" w:rsidRPr="002C045B">
        <w:rPr>
          <w:rFonts w:ascii="Arial" w:eastAsia="Arial" w:hAnsi="Arial" w:cs="Arial"/>
          <w:sz w:val="22"/>
          <w:szCs w:val="22"/>
        </w:rPr>
        <w:t>Aktivnost</w:t>
      </w:r>
      <w:r w:rsidRPr="002C045B">
        <w:rPr>
          <w:rFonts w:ascii="Arial" w:eastAsia="Arial" w:hAnsi="Arial" w:cs="Arial"/>
          <w:sz w:val="22"/>
          <w:szCs w:val="22"/>
        </w:rPr>
        <w:t>i</w:t>
      </w:r>
      <w:r w:rsidR="004B6DE3" w:rsidRPr="002C045B">
        <w:rPr>
          <w:rFonts w:ascii="Arial" w:eastAsia="Arial" w:hAnsi="Arial" w:cs="Arial"/>
          <w:sz w:val="22"/>
          <w:szCs w:val="22"/>
        </w:rPr>
        <w:t xml:space="preserve"> C</w:t>
      </w:r>
      <w:r w:rsidRPr="002C045B">
        <w:rPr>
          <w:rFonts w:ascii="Arial" w:eastAsia="Arial" w:hAnsi="Arial" w:cs="Arial"/>
          <w:sz w:val="22"/>
          <w:szCs w:val="22"/>
        </w:rPr>
        <w:t xml:space="preserve">entar kompetencije za translacijsku medicinu predlaže se povećanje sredstava u iznosu od 618.700,00 eura za podmirenje povećanih troškova vezanih uz </w:t>
      </w:r>
      <w:r w:rsidR="004B6DE3" w:rsidRPr="002C045B">
        <w:rPr>
          <w:rFonts w:ascii="Arial" w:eastAsia="Arial" w:hAnsi="Arial" w:cs="Arial"/>
          <w:sz w:val="22"/>
          <w:szCs w:val="22"/>
        </w:rPr>
        <w:t xml:space="preserve">privremenu sanaciju gradilišta te stvaranje uvjeta za nastavak </w:t>
      </w:r>
      <w:r w:rsidRPr="002C045B">
        <w:rPr>
          <w:rFonts w:ascii="Arial" w:eastAsia="Arial" w:hAnsi="Arial" w:cs="Arial"/>
          <w:sz w:val="22"/>
          <w:szCs w:val="22"/>
        </w:rPr>
        <w:t>p</w:t>
      </w:r>
      <w:r w:rsidR="004B6DE3" w:rsidRPr="002C045B">
        <w:rPr>
          <w:rFonts w:ascii="Arial" w:eastAsia="Arial" w:hAnsi="Arial" w:cs="Arial"/>
          <w:sz w:val="22"/>
          <w:szCs w:val="22"/>
        </w:rPr>
        <w:t>rojekta</w:t>
      </w:r>
      <w:r w:rsidRPr="002C045B">
        <w:rPr>
          <w:rFonts w:ascii="Arial" w:eastAsia="Arial" w:hAnsi="Arial" w:cs="Arial"/>
          <w:sz w:val="22"/>
          <w:szCs w:val="22"/>
        </w:rPr>
        <w:t>.</w:t>
      </w:r>
    </w:p>
    <w:p w:rsidR="004B6DE3" w:rsidRPr="002C045B" w:rsidRDefault="004B6DE3" w:rsidP="004B6DE3">
      <w:pPr>
        <w:ind w:left="0" w:hanging="2"/>
        <w:jc w:val="both"/>
      </w:pPr>
    </w:p>
    <w:p w:rsidR="00193CC1" w:rsidRPr="002C045B" w:rsidRDefault="0005374D" w:rsidP="006D01F4">
      <w:pPr>
        <w:ind w:left="0" w:hanging="2"/>
        <w:jc w:val="both"/>
        <w:rPr>
          <w:rFonts w:ascii="Arial" w:eastAsia="Arial" w:hAnsi="Arial" w:cs="Arial"/>
          <w:sz w:val="22"/>
          <w:szCs w:val="22"/>
        </w:rPr>
      </w:pPr>
      <w:r w:rsidRPr="002C045B">
        <w:rPr>
          <w:rFonts w:ascii="Arial" w:eastAsia="Arial" w:hAnsi="Arial" w:cs="Arial"/>
          <w:sz w:val="22"/>
          <w:szCs w:val="22"/>
        </w:rPr>
        <w:t xml:space="preserve">Razdjel </w:t>
      </w:r>
      <w:r w:rsidRPr="002C045B">
        <w:rPr>
          <w:rFonts w:ascii="Arial" w:eastAsia="Arial" w:hAnsi="Arial" w:cs="Arial"/>
          <w:b/>
          <w:sz w:val="22"/>
          <w:szCs w:val="22"/>
        </w:rPr>
        <w:t>Gradskog ured za kulturu</w:t>
      </w:r>
      <w:r w:rsidR="00033304" w:rsidRPr="002C045B">
        <w:rPr>
          <w:rFonts w:ascii="Arial" w:eastAsia="Arial" w:hAnsi="Arial" w:cs="Arial"/>
          <w:b/>
          <w:sz w:val="22"/>
          <w:szCs w:val="22"/>
        </w:rPr>
        <w:t xml:space="preserve"> </w:t>
      </w:r>
      <w:r w:rsidRPr="002C045B">
        <w:rPr>
          <w:rFonts w:ascii="Arial" w:eastAsia="Arial" w:hAnsi="Arial" w:cs="Arial"/>
          <w:b/>
          <w:sz w:val="22"/>
          <w:szCs w:val="22"/>
        </w:rPr>
        <w:t>i civilno društvo</w:t>
      </w:r>
      <w:r w:rsidRPr="002C045B">
        <w:rPr>
          <w:rFonts w:ascii="Arial" w:eastAsia="Arial" w:hAnsi="Arial" w:cs="Arial"/>
          <w:sz w:val="22"/>
          <w:szCs w:val="22"/>
        </w:rPr>
        <w:t xml:space="preserve"> povećava se ukupno za </w:t>
      </w:r>
      <w:r w:rsidR="00193CC1" w:rsidRPr="002C045B">
        <w:rPr>
          <w:rFonts w:ascii="Arial" w:eastAsia="Arial" w:hAnsi="Arial" w:cs="Arial"/>
          <w:sz w:val="22"/>
          <w:szCs w:val="22"/>
        </w:rPr>
        <w:t>17</w:t>
      </w:r>
      <w:r w:rsidRPr="002C045B">
        <w:rPr>
          <w:rFonts w:ascii="Arial" w:eastAsia="Arial" w:hAnsi="Arial" w:cs="Arial"/>
          <w:sz w:val="22"/>
          <w:szCs w:val="22"/>
        </w:rPr>
        <w:t>.</w:t>
      </w:r>
      <w:r w:rsidR="00193CC1" w:rsidRPr="002C045B">
        <w:rPr>
          <w:rFonts w:ascii="Arial" w:eastAsia="Arial" w:hAnsi="Arial" w:cs="Arial"/>
          <w:sz w:val="22"/>
          <w:szCs w:val="22"/>
        </w:rPr>
        <w:t>500</w:t>
      </w:r>
      <w:r w:rsidRPr="002C045B">
        <w:rPr>
          <w:rFonts w:ascii="Arial" w:eastAsia="Arial" w:hAnsi="Arial" w:cs="Arial"/>
          <w:sz w:val="22"/>
          <w:szCs w:val="22"/>
        </w:rPr>
        <w:t>.</w:t>
      </w:r>
      <w:r w:rsidR="00193CC1" w:rsidRPr="002C045B">
        <w:rPr>
          <w:rFonts w:ascii="Arial" w:eastAsia="Arial" w:hAnsi="Arial" w:cs="Arial"/>
          <w:sz w:val="22"/>
          <w:szCs w:val="22"/>
        </w:rPr>
        <w:t>175,00 eura</w:t>
      </w:r>
      <w:r w:rsidRPr="002C045B">
        <w:rPr>
          <w:rFonts w:ascii="Arial" w:eastAsia="Arial" w:hAnsi="Arial" w:cs="Arial"/>
          <w:sz w:val="22"/>
          <w:szCs w:val="22"/>
        </w:rPr>
        <w:t xml:space="preserve"> od čega se na gradske izvore odnosi </w:t>
      </w:r>
      <w:r w:rsidR="00193CC1" w:rsidRPr="002C045B">
        <w:rPr>
          <w:rFonts w:ascii="Arial" w:eastAsia="Arial" w:hAnsi="Arial" w:cs="Arial"/>
          <w:sz w:val="22"/>
          <w:szCs w:val="22"/>
        </w:rPr>
        <w:t>6</w:t>
      </w:r>
      <w:r w:rsidRPr="002C045B">
        <w:rPr>
          <w:rFonts w:ascii="Arial" w:eastAsia="Arial" w:hAnsi="Arial" w:cs="Arial"/>
          <w:sz w:val="22"/>
          <w:szCs w:val="22"/>
        </w:rPr>
        <w:t>.8</w:t>
      </w:r>
      <w:r w:rsidR="00193CC1" w:rsidRPr="002C045B">
        <w:rPr>
          <w:rFonts w:ascii="Arial" w:eastAsia="Arial" w:hAnsi="Arial" w:cs="Arial"/>
          <w:sz w:val="22"/>
          <w:szCs w:val="22"/>
        </w:rPr>
        <w:t>83</w:t>
      </w:r>
      <w:r w:rsidRPr="002C045B">
        <w:rPr>
          <w:rFonts w:ascii="Arial" w:eastAsia="Arial" w:hAnsi="Arial" w:cs="Arial"/>
          <w:sz w:val="22"/>
          <w:szCs w:val="22"/>
        </w:rPr>
        <w:t>.</w:t>
      </w:r>
      <w:r w:rsidR="00193CC1" w:rsidRPr="002C045B">
        <w:rPr>
          <w:rFonts w:ascii="Arial" w:eastAsia="Arial" w:hAnsi="Arial" w:cs="Arial"/>
          <w:sz w:val="22"/>
          <w:szCs w:val="22"/>
        </w:rPr>
        <w:t>6</w:t>
      </w:r>
      <w:r w:rsidRPr="002C045B">
        <w:rPr>
          <w:rFonts w:ascii="Arial" w:eastAsia="Arial" w:hAnsi="Arial" w:cs="Arial"/>
          <w:sz w:val="22"/>
          <w:szCs w:val="22"/>
        </w:rPr>
        <w:t xml:space="preserve">00,00 </w:t>
      </w:r>
      <w:r w:rsidR="00193CC1" w:rsidRPr="002C045B">
        <w:rPr>
          <w:rFonts w:ascii="Arial" w:eastAsia="Arial" w:hAnsi="Arial" w:cs="Arial"/>
          <w:sz w:val="22"/>
          <w:szCs w:val="22"/>
        </w:rPr>
        <w:t>eura</w:t>
      </w:r>
      <w:r w:rsidR="00FC7F8D" w:rsidRPr="002C045B">
        <w:rPr>
          <w:rFonts w:ascii="Arial" w:eastAsia="Arial" w:hAnsi="Arial" w:cs="Arial"/>
          <w:sz w:val="22"/>
          <w:szCs w:val="22"/>
        </w:rPr>
        <w:t xml:space="preserve">. </w:t>
      </w:r>
    </w:p>
    <w:p w:rsidR="0005374D" w:rsidRPr="002C045B" w:rsidRDefault="001C26F2" w:rsidP="0005374D">
      <w:pPr>
        <w:ind w:left="0" w:hanging="2"/>
        <w:jc w:val="both"/>
        <w:rPr>
          <w:rFonts w:ascii="Arial" w:eastAsia="Arial" w:hAnsi="Arial" w:cs="Arial"/>
          <w:sz w:val="22"/>
          <w:szCs w:val="22"/>
        </w:rPr>
      </w:pPr>
      <w:r w:rsidRPr="002C045B">
        <w:rPr>
          <w:rFonts w:ascii="Arial" w:eastAsia="Arial" w:hAnsi="Arial" w:cs="Arial"/>
          <w:sz w:val="22"/>
          <w:szCs w:val="22"/>
        </w:rPr>
        <w:t xml:space="preserve">U okviru </w:t>
      </w:r>
      <w:r w:rsidR="002B595B" w:rsidRPr="002C045B">
        <w:rPr>
          <w:rFonts w:ascii="Arial" w:eastAsia="Arial" w:hAnsi="Arial" w:cs="Arial"/>
          <w:sz w:val="22"/>
          <w:szCs w:val="22"/>
        </w:rPr>
        <w:t>a</w:t>
      </w:r>
      <w:r w:rsidR="006D01F4" w:rsidRPr="002C045B">
        <w:rPr>
          <w:rFonts w:ascii="Arial" w:eastAsia="Arial" w:hAnsi="Arial" w:cs="Arial"/>
          <w:sz w:val="22"/>
          <w:szCs w:val="22"/>
        </w:rPr>
        <w:t>ktivnosti Redovna djelatnost gradskih upravnih tijela</w:t>
      </w:r>
      <w:r w:rsidR="00BB7A82" w:rsidRPr="002C045B">
        <w:rPr>
          <w:rFonts w:ascii="Arial" w:eastAsia="Arial" w:hAnsi="Arial" w:cs="Arial"/>
          <w:sz w:val="22"/>
          <w:szCs w:val="22"/>
        </w:rPr>
        <w:t xml:space="preserve"> predlaže se povećanje u ukupnom iznosu od 1.336.900,00 eura. Na</w:t>
      </w:r>
      <w:r w:rsidR="006D01F4" w:rsidRPr="002C045B">
        <w:rPr>
          <w:rFonts w:ascii="Arial" w:eastAsia="Arial" w:hAnsi="Arial" w:cs="Arial"/>
          <w:sz w:val="22"/>
          <w:szCs w:val="22"/>
        </w:rPr>
        <w:t xml:space="preserve"> stavci rashoda za zaposlene </w:t>
      </w:r>
      <w:r w:rsidR="0005374D" w:rsidRPr="002C045B">
        <w:rPr>
          <w:rFonts w:ascii="Arial" w:eastAsia="Arial" w:hAnsi="Arial" w:cs="Arial"/>
          <w:sz w:val="22"/>
          <w:szCs w:val="22"/>
        </w:rPr>
        <w:t>predl</w:t>
      </w:r>
      <w:r w:rsidR="006D01F4" w:rsidRPr="002C045B">
        <w:rPr>
          <w:rFonts w:ascii="Arial" w:eastAsia="Arial" w:hAnsi="Arial" w:cs="Arial"/>
          <w:sz w:val="22"/>
          <w:szCs w:val="22"/>
        </w:rPr>
        <w:t>a</w:t>
      </w:r>
      <w:r w:rsidR="0005374D" w:rsidRPr="002C045B">
        <w:rPr>
          <w:rFonts w:ascii="Arial" w:eastAsia="Arial" w:hAnsi="Arial" w:cs="Arial"/>
          <w:sz w:val="22"/>
          <w:szCs w:val="22"/>
        </w:rPr>
        <w:t>že</w:t>
      </w:r>
      <w:r w:rsidR="00BB7A82" w:rsidRPr="002C045B">
        <w:rPr>
          <w:rFonts w:ascii="Arial" w:eastAsia="Arial" w:hAnsi="Arial" w:cs="Arial"/>
          <w:sz w:val="22"/>
          <w:szCs w:val="22"/>
        </w:rPr>
        <w:t xml:space="preserve"> se</w:t>
      </w:r>
      <w:r w:rsidR="006D01F4" w:rsidRPr="002C045B">
        <w:rPr>
          <w:rFonts w:ascii="Arial" w:eastAsia="Arial" w:hAnsi="Arial" w:cs="Arial"/>
          <w:sz w:val="22"/>
          <w:szCs w:val="22"/>
        </w:rPr>
        <w:t xml:space="preserve"> </w:t>
      </w:r>
      <w:r w:rsidR="0005374D" w:rsidRPr="002C045B">
        <w:rPr>
          <w:rFonts w:ascii="Arial" w:eastAsia="Arial" w:hAnsi="Arial" w:cs="Arial"/>
          <w:sz w:val="22"/>
          <w:szCs w:val="22"/>
        </w:rPr>
        <w:t xml:space="preserve">povećanje </w:t>
      </w:r>
      <w:r w:rsidR="006D01F4" w:rsidRPr="002C045B">
        <w:rPr>
          <w:rFonts w:ascii="Arial" w:eastAsia="Arial" w:hAnsi="Arial" w:cs="Arial"/>
          <w:sz w:val="22"/>
          <w:szCs w:val="22"/>
        </w:rPr>
        <w:t xml:space="preserve">za 18.700,00 eura što je prebijeni </w:t>
      </w:r>
      <w:r w:rsidR="0005374D" w:rsidRPr="002C045B">
        <w:rPr>
          <w:rFonts w:ascii="Arial" w:eastAsia="Arial" w:hAnsi="Arial" w:cs="Arial"/>
          <w:sz w:val="22"/>
          <w:szCs w:val="22"/>
        </w:rPr>
        <w:t>rezultat povećanja u iznosu od 155.100</w:t>
      </w:r>
      <w:r w:rsidR="006D01F4" w:rsidRPr="002C045B">
        <w:rPr>
          <w:rFonts w:ascii="Arial" w:eastAsia="Arial" w:hAnsi="Arial" w:cs="Arial"/>
          <w:sz w:val="22"/>
          <w:szCs w:val="22"/>
        </w:rPr>
        <w:t>,00</w:t>
      </w:r>
      <w:r w:rsidR="0005374D" w:rsidRPr="002C045B">
        <w:rPr>
          <w:rFonts w:ascii="Arial" w:eastAsia="Arial" w:hAnsi="Arial" w:cs="Arial"/>
          <w:sz w:val="22"/>
          <w:szCs w:val="22"/>
        </w:rPr>
        <w:t xml:space="preserve"> eura </w:t>
      </w:r>
      <w:r w:rsidR="006D01F4" w:rsidRPr="002C045B">
        <w:rPr>
          <w:rFonts w:ascii="Arial" w:eastAsia="Arial" w:hAnsi="Arial" w:cs="Arial"/>
          <w:sz w:val="22"/>
          <w:szCs w:val="22"/>
        </w:rPr>
        <w:t>(slijedom</w:t>
      </w:r>
      <w:r w:rsidR="0005374D" w:rsidRPr="002C045B">
        <w:rPr>
          <w:rFonts w:ascii="Arial" w:eastAsia="Arial" w:hAnsi="Arial" w:cs="Arial"/>
          <w:sz w:val="22"/>
          <w:szCs w:val="22"/>
        </w:rPr>
        <w:t xml:space="preserve"> </w:t>
      </w:r>
      <w:r w:rsidR="006D01F4" w:rsidRPr="002C045B">
        <w:rPr>
          <w:rFonts w:ascii="Arial" w:eastAsia="Arial" w:hAnsi="Arial" w:cs="Arial"/>
          <w:sz w:val="22"/>
          <w:szCs w:val="22"/>
        </w:rPr>
        <w:t>povećanja plaća i materijalnih prava sukladno novom kolektivnom ugovoru) s jedne strane te</w:t>
      </w:r>
      <w:r w:rsidR="0005374D" w:rsidRPr="002C045B">
        <w:rPr>
          <w:rFonts w:ascii="Arial" w:eastAsia="Arial" w:hAnsi="Arial" w:cs="Arial"/>
          <w:sz w:val="22"/>
          <w:szCs w:val="22"/>
        </w:rPr>
        <w:t xml:space="preserve"> smanjenja </w:t>
      </w:r>
      <w:r w:rsidR="00193CC1" w:rsidRPr="002C045B">
        <w:rPr>
          <w:rFonts w:ascii="Arial" w:eastAsia="Arial" w:hAnsi="Arial" w:cs="Arial"/>
          <w:sz w:val="22"/>
          <w:szCs w:val="22"/>
        </w:rPr>
        <w:t>za</w:t>
      </w:r>
      <w:r w:rsidR="0005374D" w:rsidRPr="002C045B">
        <w:rPr>
          <w:rFonts w:ascii="Arial" w:eastAsia="Arial" w:hAnsi="Arial" w:cs="Arial"/>
          <w:sz w:val="22"/>
          <w:szCs w:val="22"/>
        </w:rPr>
        <w:t xml:space="preserve"> 136.400</w:t>
      </w:r>
      <w:r w:rsidR="006D01F4" w:rsidRPr="002C045B">
        <w:rPr>
          <w:rFonts w:ascii="Arial" w:eastAsia="Arial" w:hAnsi="Arial" w:cs="Arial"/>
          <w:sz w:val="22"/>
          <w:szCs w:val="22"/>
        </w:rPr>
        <w:t>,00</w:t>
      </w:r>
      <w:r w:rsidR="0005374D" w:rsidRPr="002C045B">
        <w:rPr>
          <w:rFonts w:ascii="Arial" w:eastAsia="Arial" w:hAnsi="Arial" w:cs="Arial"/>
          <w:sz w:val="22"/>
          <w:szCs w:val="22"/>
        </w:rPr>
        <w:t xml:space="preserve"> eura </w:t>
      </w:r>
      <w:r w:rsidR="00243F92" w:rsidRPr="002C045B">
        <w:rPr>
          <w:rFonts w:ascii="Arial" w:eastAsia="Arial" w:hAnsi="Arial" w:cs="Arial"/>
          <w:sz w:val="22"/>
          <w:szCs w:val="22"/>
        </w:rPr>
        <w:t xml:space="preserve">s druge strane </w:t>
      </w:r>
      <w:r w:rsidR="006D01F4" w:rsidRPr="002C045B">
        <w:rPr>
          <w:rFonts w:ascii="Arial" w:eastAsia="Arial" w:hAnsi="Arial" w:cs="Arial"/>
          <w:sz w:val="22"/>
          <w:szCs w:val="22"/>
        </w:rPr>
        <w:t>(zbog novog preustroja se 14 službenika  preraspodjeljuj</w:t>
      </w:r>
      <w:r w:rsidR="00935FC7" w:rsidRPr="002C045B">
        <w:rPr>
          <w:rFonts w:ascii="Arial" w:eastAsia="Arial" w:hAnsi="Arial" w:cs="Arial"/>
          <w:sz w:val="22"/>
          <w:szCs w:val="22"/>
        </w:rPr>
        <w:t>e</w:t>
      </w:r>
      <w:r w:rsidR="006D01F4" w:rsidRPr="002C045B">
        <w:rPr>
          <w:rFonts w:ascii="Arial" w:eastAsia="Arial" w:hAnsi="Arial" w:cs="Arial"/>
          <w:sz w:val="22"/>
          <w:szCs w:val="22"/>
        </w:rPr>
        <w:t xml:space="preserve"> u Ured gradonačelnika</w:t>
      </w:r>
      <w:r w:rsidR="00935FC7" w:rsidRPr="002C045B">
        <w:rPr>
          <w:rFonts w:ascii="Arial" w:eastAsia="Arial" w:hAnsi="Arial" w:cs="Arial"/>
          <w:sz w:val="22"/>
          <w:szCs w:val="22"/>
        </w:rPr>
        <w:t>)</w:t>
      </w:r>
      <w:r w:rsidR="006D01F4" w:rsidRPr="002C045B">
        <w:rPr>
          <w:rFonts w:ascii="Arial" w:eastAsia="Arial" w:hAnsi="Arial" w:cs="Arial"/>
          <w:sz w:val="22"/>
          <w:szCs w:val="22"/>
        </w:rPr>
        <w:t>.</w:t>
      </w:r>
      <w:r w:rsidR="00193CC1" w:rsidRPr="002C045B">
        <w:rPr>
          <w:rFonts w:ascii="Arial" w:eastAsia="Arial" w:hAnsi="Arial" w:cs="Arial"/>
          <w:sz w:val="22"/>
          <w:szCs w:val="22"/>
        </w:rPr>
        <w:t xml:space="preserve"> </w:t>
      </w:r>
      <w:r w:rsidR="0005374D" w:rsidRPr="002C045B">
        <w:rPr>
          <w:rFonts w:ascii="Arial" w:eastAsia="Arial" w:hAnsi="Arial" w:cs="Arial"/>
          <w:sz w:val="22"/>
          <w:szCs w:val="22"/>
        </w:rPr>
        <w:t xml:space="preserve">Materijalni rashodi </w:t>
      </w:r>
      <w:r w:rsidR="00935FC7" w:rsidRPr="002C045B">
        <w:rPr>
          <w:rFonts w:ascii="Arial" w:eastAsia="Arial" w:hAnsi="Arial" w:cs="Arial"/>
          <w:sz w:val="22"/>
          <w:szCs w:val="22"/>
        </w:rPr>
        <w:t xml:space="preserve">se </w:t>
      </w:r>
      <w:r w:rsidR="0005374D" w:rsidRPr="002C045B">
        <w:rPr>
          <w:rFonts w:ascii="Arial" w:eastAsia="Arial" w:hAnsi="Arial" w:cs="Arial"/>
          <w:sz w:val="22"/>
          <w:szCs w:val="22"/>
        </w:rPr>
        <w:t xml:space="preserve"> </w:t>
      </w:r>
      <w:r w:rsidR="00935FC7" w:rsidRPr="002C045B">
        <w:rPr>
          <w:rFonts w:ascii="Arial" w:eastAsia="Arial" w:hAnsi="Arial" w:cs="Arial"/>
          <w:sz w:val="22"/>
          <w:szCs w:val="22"/>
        </w:rPr>
        <w:t xml:space="preserve">povećavaju za </w:t>
      </w:r>
      <w:r w:rsidR="0005374D" w:rsidRPr="002C045B">
        <w:rPr>
          <w:rFonts w:ascii="Arial" w:eastAsia="Arial" w:hAnsi="Arial" w:cs="Arial"/>
          <w:sz w:val="22"/>
          <w:szCs w:val="22"/>
        </w:rPr>
        <w:t>17</w:t>
      </w:r>
      <w:r w:rsidR="00935FC7" w:rsidRPr="002C045B">
        <w:rPr>
          <w:rFonts w:ascii="Arial" w:eastAsia="Arial" w:hAnsi="Arial" w:cs="Arial"/>
          <w:sz w:val="22"/>
          <w:szCs w:val="22"/>
        </w:rPr>
        <w:t>1</w:t>
      </w:r>
      <w:r w:rsidR="0005374D" w:rsidRPr="002C045B">
        <w:rPr>
          <w:rFonts w:ascii="Arial" w:eastAsia="Arial" w:hAnsi="Arial" w:cs="Arial"/>
          <w:sz w:val="22"/>
          <w:szCs w:val="22"/>
        </w:rPr>
        <w:t>.</w:t>
      </w:r>
      <w:r w:rsidR="00935FC7" w:rsidRPr="002C045B">
        <w:rPr>
          <w:rFonts w:ascii="Arial" w:eastAsia="Arial" w:hAnsi="Arial" w:cs="Arial"/>
          <w:sz w:val="22"/>
          <w:szCs w:val="22"/>
        </w:rPr>
        <w:t>3</w:t>
      </w:r>
      <w:r w:rsidR="0005374D" w:rsidRPr="002C045B">
        <w:rPr>
          <w:rFonts w:ascii="Arial" w:eastAsia="Arial" w:hAnsi="Arial" w:cs="Arial"/>
          <w:sz w:val="22"/>
          <w:szCs w:val="22"/>
        </w:rPr>
        <w:t>00</w:t>
      </w:r>
      <w:r w:rsidR="00935FC7" w:rsidRPr="002C045B">
        <w:rPr>
          <w:rFonts w:ascii="Arial" w:eastAsia="Arial" w:hAnsi="Arial" w:cs="Arial"/>
          <w:sz w:val="22"/>
          <w:szCs w:val="22"/>
        </w:rPr>
        <w:t>,00</w:t>
      </w:r>
      <w:r w:rsidR="0005374D" w:rsidRPr="002C045B">
        <w:rPr>
          <w:rFonts w:ascii="Arial" w:eastAsia="Arial" w:hAnsi="Arial" w:cs="Arial"/>
          <w:sz w:val="22"/>
          <w:szCs w:val="22"/>
        </w:rPr>
        <w:t xml:space="preserve"> eura</w:t>
      </w:r>
      <w:r w:rsidR="00935FC7" w:rsidRPr="002C045B">
        <w:rPr>
          <w:rFonts w:ascii="Arial" w:eastAsia="Arial" w:hAnsi="Arial" w:cs="Arial"/>
          <w:sz w:val="22"/>
          <w:szCs w:val="22"/>
        </w:rPr>
        <w:t xml:space="preserve"> </w:t>
      </w:r>
      <w:r w:rsidR="00193CC1" w:rsidRPr="002C045B">
        <w:rPr>
          <w:rFonts w:ascii="Arial" w:eastAsia="Arial" w:hAnsi="Arial" w:cs="Arial"/>
          <w:sz w:val="22"/>
          <w:szCs w:val="22"/>
        </w:rPr>
        <w:t>i to najvećim dijelom slijedom pove</w:t>
      </w:r>
      <w:r w:rsidR="00935FC7" w:rsidRPr="002C045B">
        <w:rPr>
          <w:rFonts w:ascii="Arial" w:eastAsia="Arial" w:hAnsi="Arial" w:cs="Arial"/>
          <w:sz w:val="22"/>
          <w:szCs w:val="22"/>
        </w:rPr>
        <w:t>ćanj</w:t>
      </w:r>
      <w:r w:rsidR="00193CC1" w:rsidRPr="002C045B">
        <w:rPr>
          <w:rFonts w:ascii="Arial" w:eastAsia="Arial" w:hAnsi="Arial" w:cs="Arial"/>
          <w:sz w:val="22"/>
          <w:szCs w:val="22"/>
        </w:rPr>
        <w:t>a</w:t>
      </w:r>
      <w:r w:rsidR="00935FC7" w:rsidRPr="002C045B">
        <w:rPr>
          <w:rFonts w:ascii="Arial" w:eastAsia="Arial" w:hAnsi="Arial" w:cs="Arial"/>
          <w:sz w:val="22"/>
          <w:szCs w:val="22"/>
        </w:rPr>
        <w:t xml:space="preserve"> rashoda za </w:t>
      </w:r>
      <w:r w:rsidR="00193CC1" w:rsidRPr="002C045B">
        <w:rPr>
          <w:rFonts w:ascii="Arial" w:eastAsia="Arial" w:hAnsi="Arial" w:cs="Arial"/>
          <w:sz w:val="22"/>
          <w:szCs w:val="22"/>
        </w:rPr>
        <w:t>z</w:t>
      </w:r>
      <w:r w:rsidR="00935FC7" w:rsidRPr="002C045B">
        <w:rPr>
          <w:rFonts w:ascii="Arial" w:eastAsia="Arial" w:hAnsi="Arial" w:cs="Arial"/>
          <w:sz w:val="22"/>
          <w:szCs w:val="22"/>
        </w:rPr>
        <w:t>akupnin</w:t>
      </w:r>
      <w:r w:rsidR="00193CC1" w:rsidRPr="002C045B">
        <w:rPr>
          <w:rFonts w:ascii="Arial" w:eastAsia="Arial" w:hAnsi="Arial" w:cs="Arial"/>
          <w:sz w:val="22"/>
          <w:szCs w:val="22"/>
        </w:rPr>
        <w:t>e</w:t>
      </w:r>
      <w:r w:rsidR="00935FC7" w:rsidRPr="002C045B">
        <w:rPr>
          <w:rFonts w:ascii="Arial" w:eastAsia="Arial" w:hAnsi="Arial" w:cs="Arial"/>
          <w:sz w:val="22"/>
          <w:szCs w:val="22"/>
        </w:rPr>
        <w:t xml:space="preserve">. U okviru ove aktivnosti najznačajnije povećanje u iznosu od 1.145.000,00 </w:t>
      </w:r>
      <w:r w:rsidR="00BB7A82" w:rsidRPr="002C045B">
        <w:rPr>
          <w:rFonts w:ascii="Arial" w:eastAsia="Arial" w:hAnsi="Arial" w:cs="Arial"/>
          <w:sz w:val="22"/>
          <w:szCs w:val="22"/>
        </w:rPr>
        <w:t>eura</w:t>
      </w:r>
      <w:r w:rsidR="00935FC7" w:rsidRPr="002C045B">
        <w:rPr>
          <w:rFonts w:ascii="Arial" w:eastAsia="Arial" w:hAnsi="Arial" w:cs="Arial"/>
          <w:sz w:val="22"/>
          <w:szCs w:val="22"/>
        </w:rPr>
        <w:t xml:space="preserve"> se odnosi na </w:t>
      </w:r>
      <w:r w:rsidR="0005374D" w:rsidRPr="002C045B">
        <w:rPr>
          <w:rFonts w:ascii="Arial" w:eastAsia="Arial" w:hAnsi="Arial" w:cs="Arial"/>
          <w:sz w:val="22"/>
          <w:szCs w:val="22"/>
        </w:rPr>
        <w:t xml:space="preserve">planiranu kupnju prostora kulturnog centra s polivalentnom dvoranom u Novom </w:t>
      </w:r>
      <w:proofErr w:type="spellStart"/>
      <w:r w:rsidR="0005374D" w:rsidRPr="002C045B">
        <w:rPr>
          <w:rFonts w:ascii="Arial" w:eastAsia="Arial" w:hAnsi="Arial" w:cs="Arial"/>
          <w:sz w:val="22"/>
          <w:szCs w:val="22"/>
        </w:rPr>
        <w:t>Jelkovcu</w:t>
      </w:r>
      <w:proofErr w:type="spellEnd"/>
      <w:r w:rsidR="0005374D" w:rsidRPr="002C045B">
        <w:rPr>
          <w:rFonts w:ascii="Arial" w:eastAsia="Arial" w:hAnsi="Arial" w:cs="Arial"/>
          <w:sz w:val="22"/>
          <w:szCs w:val="22"/>
        </w:rPr>
        <w:t xml:space="preserve">. </w:t>
      </w:r>
    </w:p>
    <w:p w:rsidR="00D76FE3" w:rsidRPr="002C045B" w:rsidRDefault="00D76FE3" w:rsidP="0005374D">
      <w:pPr>
        <w:ind w:left="0" w:hanging="2"/>
        <w:jc w:val="both"/>
      </w:pPr>
    </w:p>
    <w:p w:rsidR="00D76FE3" w:rsidRPr="002C045B" w:rsidRDefault="00D76FE3" w:rsidP="0005374D">
      <w:pPr>
        <w:ind w:left="0" w:hanging="2"/>
        <w:jc w:val="both"/>
        <w:rPr>
          <w:rFonts w:ascii="Arial" w:eastAsia="Arial" w:hAnsi="Arial" w:cs="Arial"/>
          <w:sz w:val="22"/>
          <w:szCs w:val="22"/>
        </w:rPr>
      </w:pPr>
      <w:r w:rsidRPr="002C045B">
        <w:rPr>
          <w:rFonts w:ascii="Arial" w:eastAsia="Arial" w:hAnsi="Arial" w:cs="Arial"/>
          <w:sz w:val="22"/>
          <w:szCs w:val="22"/>
        </w:rPr>
        <w:lastRenderedPageBreak/>
        <w:t>Smanjenje stavki u okviru Programa Suradnja Grada Zagreba na međugradskoj i međunarodnoj razini je slijedom preustroja te preraspodjele ovog programa i neutrošenih sredstava u Ured gradonačelnika.</w:t>
      </w:r>
    </w:p>
    <w:p w:rsidR="00D76FE3" w:rsidRPr="002C045B" w:rsidRDefault="00D76FE3" w:rsidP="0005374D">
      <w:pPr>
        <w:ind w:left="0" w:hanging="2"/>
        <w:jc w:val="both"/>
      </w:pPr>
      <w:r w:rsidRPr="002C045B">
        <w:t xml:space="preserve"> </w:t>
      </w:r>
    </w:p>
    <w:p w:rsidR="0005374D" w:rsidRPr="002C045B" w:rsidRDefault="00D76FE3" w:rsidP="0005374D">
      <w:pPr>
        <w:ind w:left="0" w:hanging="2"/>
        <w:jc w:val="both"/>
        <w:rPr>
          <w:rFonts w:ascii="Arial" w:eastAsia="Arial" w:hAnsi="Arial" w:cs="Arial"/>
          <w:sz w:val="22"/>
          <w:szCs w:val="22"/>
        </w:rPr>
      </w:pPr>
      <w:r w:rsidRPr="002C045B">
        <w:rPr>
          <w:rFonts w:ascii="Arial" w:eastAsia="Arial" w:hAnsi="Arial" w:cs="Arial"/>
          <w:sz w:val="22"/>
          <w:szCs w:val="22"/>
        </w:rPr>
        <w:t>Vezano u</w:t>
      </w:r>
      <w:r w:rsidR="00EC1EE2" w:rsidRPr="002C045B">
        <w:rPr>
          <w:rFonts w:ascii="Arial" w:eastAsia="Arial" w:hAnsi="Arial" w:cs="Arial"/>
          <w:sz w:val="22"/>
          <w:szCs w:val="22"/>
        </w:rPr>
        <w:t>z</w:t>
      </w:r>
      <w:r w:rsidRPr="002C045B">
        <w:rPr>
          <w:rFonts w:ascii="Arial" w:eastAsia="Arial" w:hAnsi="Arial" w:cs="Arial"/>
          <w:sz w:val="22"/>
          <w:szCs w:val="22"/>
        </w:rPr>
        <w:t xml:space="preserve"> Program Javne potrebe u kulturi</w:t>
      </w:r>
      <w:r w:rsidR="0072669D" w:rsidRPr="002C045B">
        <w:rPr>
          <w:rFonts w:ascii="Arial" w:eastAsia="Arial" w:hAnsi="Arial" w:cs="Arial"/>
          <w:sz w:val="22"/>
          <w:szCs w:val="22"/>
        </w:rPr>
        <w:t xml:space="preserve"> predlaže se povećanje u iznosu od 159.200,00 eura. N</w:t>
      </w:r>
      <w:r w:rsidR="0005374D" w:rsidRPr="002C045B">
        <w:rPr>
          <w:rFonts w:ascii="Arial" w:eastAsia="Arial" w:hAnsi="Arial" w:cs="Arial"/>
          <w:sz w:val="22"/>
          <w:szCs w:val="22"/>
        </w:rPr>
        <w:t>a aktivnosti Organizacija gradskih manifestacija predl</w:t>
      </w:r>
      <w:r w:rsidR="0072669D" w:rsidRPr="002C045B">
        <w:rPr>
          <w:rFonts w:ascii="Arial" w:eastAsia="Arial" w:hAnsi="Arial" w:cs="Arial"/>
          <w:sz w:val="22"/>
          <w:szCs w:val="22"/>
        </w:rPr>
        <w:t>a</w:t>
      </w:r>
      <w:r w:rsidR="0005374D" w:rsidRPr="002C045B">
        <w:rPr>
          <w:rFonts w:ascii="Arial" w:eastAsia="Arial" w:hAnsi="Arial" w:cs="Arial"/>
          <w:sz w:val="22"/>
          <w:szCs w:val="22"/>
        </w:rPr>
        <w:t xml:space="preserve">že </w:t>
      </w:r>
      <w:r w:rsidRPr="002C045B">
        <w:rPr>
          <w:rFonts w:ascii="Arial" w:eastAsia="Arial" w:hAnsi="Arial" w:cs="Arial"/>
          <w:sz w:val="22"/>
          <w:szCs w:val="22"/>
        </w:rPr>
        <w:t>s</w:t>
      </w:r>
      <w:r w:rsidR="0005374D" w:rsidRPr="002C045B">
        <w:rPr>
          <w:rFonts w:ascii="Arial" w:eastAsia="Arial" w:hAnsi="Arial" w:cs="Arial"/>
          <w:sz w:val="22"/>
          <w:szCs w:val="22"/>
        </w:rPr>
        <w:t>e smanjenje u iznosu 13.200</w:t>
      </w:r>
      <w:r w:rsidRPr="002C045B">
        <w:rPr>
          <w:rFonts w:ascii="Arial" w:eastAsia="Arial" w:hAnsi="Arial" w:cs="Arial"/>
          <w:sz w:val="22"/>
          <w:szCs w:val="22"/>
        </w:rPr>
        <w:t>,00</w:t>
      </w:r>
      <w:r w:rsidR="0005374D" w:rsidRPr="002C045B">
        <w:rPr>
          <w:rFonts w:ascii="Arial" w:eastAsia="Arial" w:hAnsi="Arial" w:cs="Arial"/>
          <w:sz w:val="22"/>
          <w:szCs w:val="22"/>
        </w:rPr>
        <w:t xml:space="preserve"> eura zbog usklađivanja s troškovima već održanih manifestacija</w:t>
      </w:r>
      <w:r w:rsidRPr="002C045B">
        <w:rPr>
          <w:rFonts w:ascii="Arial" w:eastAsia="Arial" w:hAnsi="Arial" w:cs="Arial"/>
          <w:sz w:val="22"/>
          <w:szCs w:val="22"/>
        </w:rPr>
        <w:t>. Na aktivnosti Pučko otvoreno učilište predloženo je povećanje za provedbu likovnog programa, a na aktivnosti Donirane zbirke povećanje u iznosu od 17.</w:t>
      </w:r>
      <w:r w:rsidR="009D5F33" w:rsidRPr="002C045B">
        <w:rPr>
          <w:rFonts w:ascii="Arial" w:eastAsia="Arial" w:hAnsi="Arial" w:cs="Arial"/>
          <w:sz w:val="22"/>
          <w:szCs w:val="22"/>
        </w:rPr>
        <w:t>4</w:t>
      </w:r>
      <w:r w:rsidRPr="002C045B">
        <w:rPr>
          <w:rFonts w:ascii="Arial" w:eastAsia="Arial" w:hAnsi="Arial" w:cs="Arial"/>
          <w:sz w:val="22"/>
          <w:szCs w:val="22"/>
        </w:rPr>
        <w:t>00,00 eura slijedom povećanja plaća u gospodarstvu Grada Zagreba, što je osnova za isplatu naknade donatorima. N</w:t>
      </w:r>
      <w:r w:rsidR="0005374D" w:rsidRPr="002C045B">
        <w:rPr>
          <w:rFonts w:ascii="Arial" w:eastAsia="Arial" w:hAnsi="Arial" w:cs="Arial"/>
          <w:sz w:val="22"/>
          <w:szCs w:val="22"/>
        </w:rPr>
        <w:t>a aktivnosti Modeli upravljanja i korištenja kulturne infrastrukture</w:t>
      </w:r>
      <w:r w:rsidR="0072669D" w:rsidRPr="002C045B">
        <w:rPr>
          <w:rFonts w:ascii="Arial" w:eastAsia="Arial" w:hAnsi="Arial" w:cs="Arial"/>
          <w:sz w:val="22"/>
          <w:szCs w:val="22"/>
        </w:rPr>
        <w:t xml:space="preserve"> predla</w:t>
      </w:r>
      <w:r w:rsidR="0005374D" w:rsidRPr="002C045B">
        <w:rPr>
          <w:rFonts w:ascii="Arial" w:eastAsia="Arial" w:hAnsi="Arial" w:cs="Arial"/>
          <w:sz w:val="22"/>
          <w:szCs w:val="22"/>
        </w:rPr>
        <w:t xml:space="preserve">že </w:t>
      </w:r>
      <w:r w:rsidRPr="002C045B">
        <w:rPr>
          <w:rFonts w:ascii="Arial" w:eastAsia="Arial" w:hAnsi="Arial" w:cs="Arial"/>
          <w:sz w:val="22"/>
          <w:szCs w:val="22"/>
        </w:rPr>
        <w:t>s</w:t>
      </w:r>
      <w:r w:rsidR="0005374D" w:rsidRPr="002C045B">
        <w:rPr>
          <w:rFonts w:ascii="Arial" w:eastAsia="Arial" w:hAnsi="Arial" w:cs="Arial"/>
          <w:sz w:val="22"/>
          <w:szCs w:val="22"/>
        </w:rPr>
        <w:t xml:space="preserve">e povećanje </w:t>
      </w:r>
      <w:r w:rsidRPr="002C045B">
        <w:rPr>
          <w:rFonts w:ascii="Arial" w:eastAsia="Arial" w:hAnsi="Arial" w:cs="Arial"/>
          <w:sz w:val="22"/>
          <w:szCs w:val="22"/>
        </w:rPr>
        <w:t>za</w:t>
      </w:r>
      <w:r w:rsidR="0005374D" w:rsidRPr="002C045B">
        <w:rPr>
          <w:rFonts w:ascii="Arial" w:eastAsia="Arial" w:hAnsi="Arial" w:cs="Arial"/>
          <w:sz w:val="22"/>
          <w:szCs w:val="22"/>
        </w:rPr>
        <w:t xml:space="preserve"> 150.000</w:t>
      </w:r>
      <w:r w:rsidRPr="002C045B">
        <w:rPr>
          <w:rFonts w:ascii="Arial" w:eastAsia="Arial" w:hAnsi="Arial" w:cs="Arial"/>
          <w:sz w:val="22"/>
          <w:szCs w:val="22"/>
        </w:rPr>
        <w:t>,00</w:t>
      </w:r>
      <w:r w:rsidR="0005374D" w:rsidRPr="002C045B">
        <w:rPr>
          <w:rFonts w:ascii="Arial" w:eastAsia="Arial" w:hAnsi="Arial" w:cs="Arial"/>
          <w:sz w:val="22"/>
          <w:szCs w:val="22"/>
        </w:rPr>
        <w:t xml:space="preserve"> eura za troškove osnivanja i početak rada nove ustanove za upravljanje objektima u kulturi. </w:t>
      </w:r>
    </w:p>
    <w:p w:rsidR="0005374D" w:rsidRPr="002C045B" w:rsidRDefault="0005374D" w:rsidP="0005374D">
      <w:pPr>
        <w:ind w:left="0" w:hanging="2"/>
        <w:jc w:val="both"/>
        <w:rPr>
          <w:rFonts w:ascii="Arial" w:eastAsia="Arial" w:hAnsi="Arial" w:cs="Arial"/>
          <w:sz w:val="22"/>
          <w:szCs w:val="22"/>
        </w:rPr>
      </w:pPr>
    </w:p>
    <w:p w:rsidR="0005374D" w:rsidRPr="002C045B" w:rsidRDefault="00D76FE3" w:rsidP="00D76FE3">
      <w:pPr>
        <w:pStyle w:val="ListParagraph"/>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Vezano uz </w:t>
      </w:r>
      <w:r w:rsidR="0005374D" w:rsidRPr="002C045B">
        <w:rPr>
          <w:rFonts w:ascii="Arial" w:eastAsia="Arial" w:hAnsi="Arial" w:cs="Arial"/>
          <w:sz w:val="22"/>
          <w:szCs w:val="22"/>
        </w:rPr>
        <w:t>Program Ostali programi povezani s promicanjem ljudskih prava</w:t>
      </w:r>
      <w:r w:rsidRPr="002C045B">
        <w:rPr>
          <w:rFonts w:ascii="Arial" w:eastAsia="Arial" w:hAnsi="Arial" w:cs="Arial"/>
          <w:sz w:val="22"/>
          <w:szCs w:val="22"/>
        </w:rPr>
        <w:t xml:space="preserve"> p</w:t>
      </w:r>
      <w:r w:rsidR="0005374D" w:rsidRPr="002C045B">
        <w:rPr>
          <w:rFonts w:ascii="Arial" w:eastAsia="Arial" w:hAnsi="Arial" w:cs="Arial"/>
          <w:sz w:val="22"/>
          <w:szCs w:val="22"/>
        </w:rPr>
        <w:t>lanirano je ukupno smanjenje sredstava u iznosu od 187.400</w:t>
      </w:r>
      <w:r w:rsidRPr="002C045B">
        <w:rPr>
          <w:rFonts w:ascii="Arial" w:eastAsia="Arial" w:hAnsi="Arial" w:cs="Arial"/>
          <w:sz w:val="22"/>
          <w:szCs w:val="22"/>
        </w:rPr>
        <w:t>,00</w:t>
      </w:r>
      <w:r w:rsidR="0005374D" w:rsidRPr="002C045B">
        <w:rPr>
          <w:rFonts w:ascii="Arial" w:eastAsia="Arial" w:hAnsi="Arial" w:cs="Arial"/>
          <w:sz w:val="22"/>
          <w:szCs w:val="22"/>
        </w:rPr>
        <w:t xml:space="preserve"> eura koje je rezultat:</w:t>
      </w:r>
    </w:p>
    <w:p w:rsidR="0005374D" w:rsidRPr="002C045B" w:rsidRDefault="00EC1EE2" w:rsidP="006E0C9C">
      <w:pPr>
        <w:pStyle w:val="ListParagraph"/>
        <w:numPr>
          <w:ilvl w:val="0"/>
          <w:numId w:val="17"/>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u cijelosti </w:t>
      </w:r>
      <w:r w:rsidR="0005374D" w:rsidRPr="002C045B">
        <w:rPr>
          <w:rFonts w:ascii="Arial" w:eastAsia="Arial" w:hAnsi="Arial" w:cs="Arial"/>
          <w:sz w:val="22"/>
          <w:szCs w:val="22"/>
        </w:rPr>
        <w:t xml:space="preserve">smanjenja sredstava </w:t>
      </w:r>
      <w:r w:rsidRPr="002C045B">
        <w:rPr>
          <w:rFonts w:ascii="Arial" w:eastAsia="Arial" w:hAnsi="Arial" w:cs="Arial"/>
          <w:sz w:val="22"/>
          <w:szCs w:val="22"/>
        </w:rPr>
        <w:t xml:space="preserve">planiranih na </w:t>
      </w:r>
      <w:r w:rsidR="0072669D" w:rsidRPr="002C045B">
        <w:rPr>
          <w:rFonts w:ascii="Arial" w:eastAsia="Arial" w:hAnsi="Arial" w:cs="Arial"/>
          <w:sz w:val="22"/>
          <w:szCs w:val="22"/>
        </w:rPr>
        <w:t>p</w:t>
      </w:r>
      <w:r w:rsidR="0005374D" w:rsidRPr="002C045B">
        <w:rPr>
          <w:rFonts w:ascii="Arial" w:eastAsia="Arial" w:hAnsi="Arial" w:cs="Arial"/>
          <w:sz w:val="22"/>
          <w:szCs w:val="22"/>
        </w:rPr>
        <w:t>rojekt</w:t>
      </w:r>
      <w:r w:rsidR="00D76FE3" w:rsidRPr="002C045B">
        <w:rPr>
          <w:rFonts w:ascii="Arial" w:eastAsia="Arial" w:hAnsi="Arial" w:cs="Arial"/>
          <w:sz w:val="22"/>
          <w:szCs w:val="22"/>
        </w:rPr>
        <w:t>u</w:t>
      </w:r>
      <w:r w:rsidR="0005374D" w:rsidRPr="002C045B">
        <w:rPr>
          <w:rFonts w:ascii="Arial" w:eastAsia="Arial" w:hAnsi="Arial" w:cs="Arial"/>
          <w:sz w:val="22"/>
          <w:szCs w:val="22"/>
        </w:rPr>
        <w:t xml:space="preserve"> </w:t>
      </w:r>
      <w:r w:rsidR="00D76FE3" w:rsidRPr="002C045B">
        <w:rPr>
          <w:rFonts w:ascii="Arial" w:eastAsia="Arial" w:hAnsi="Arial" w:cs="Arial"/>
          <w:sz w:val="22"/>
          <w:szCs w:val="22"/>
        </w:rPr>
        <w:t xml:space="preserve">Socijalno se uključi i zaposli </w:t>
      </w:r>
      <w:r w:rsidR="0005374D" w:rsidRPr="002C045B">
        <w:rPr>
          <w:rFonts w:ascii="Arial" w:eastAsia="Arial" w:hAnsi="Arial" w:cs="Arial"/>
          <w:sz w:val="22"/>
          <w:szCs w:val="22"/>
        </w:rPr>
        <w:t>– S</w:t>
      </w:r>
      <w:r w:rsidR="00D76FE3" w:rsidRPr="002C045B">
        <w:rPr>
          <w:rFonts w:ascii="Arial" w:eastAsia="Arial" w:hAnsi="Arial" w:cs="Arial"/>
          <w:sz w:val="22"/>
          <w:szCs w:val="22"/>
        </w:rPr>
        <w:t>uzi</w:t>
      </w:r>
      <w:r w:rsidR="0005374D" w:rsidRPr="002C045B">
        <w:rPr>
          <w:rFonts w:ascii="Arial" w:eastAsia="Arial" w:hAnsi="Arial" w:cs="Arial"/>
          <w:sz w:val="22"/>
          <w:szCs w:val="22"/>
        </w:rPr>
        <w:t xml:space="preserve"> 2 </w:t>
      </w:r>
      <w:r w:rsidRPr="002C045B">
        <w:rPr>
          <w:rFonts w:ascii="Arial" w:eastAsia="Arial" w:hAnsi="Arial" w:cs="Arial"/>
          <w:sz w:val="22"/>
          <w:szCs w:val="22"/>
        </w:rPr>
        <w:t>budući da ovaj</w:t>
      </w:r>
      <w:r w:rsidR="0005374D" w:rsidRPr="002C045B">
        <w:rPr>
          <w:rFonts w:ascii="Arial" w:eastAsia="Arial" w:hAnsi="Arial" w:cs="Arial"/>
          <w:sz w:val="22"/>
          <w:szCs w:val="22"/>
        </w:rPr>
        <w:t xml:space="preserve"> projekt ni</w:t>
      </w:r>
      <w:r w:rsidR="0072669D" w:rsidRPr="002C045B">
        <w:rPr>
          <w:rFonts w:ascii="Arial" w:eastAsia="Arial" w:hAnsi="Arial" w:cs="Arial"/>
          <w:sz w:val="22"/>
          <w:szCs w:val="22"/>
        </w:rPr>
        <w:t>je prihvaćen u postupku prijave</w:t>
      </w:r>
      <w:r w:rsidR="00CE729C" w:rsidRPr="002C045B">
        <w:rPr>
          <w:rFonts w:ascii="Arial" w:eastAsia="Arial" w:hAnsi="Arial" w:cs="Arial"/>
          <w:sz w:val="22"/>
          <w:szCs w:val="22"/>
        </w:rPr>
        <w:t>,</w:t>
      </w:r>
    </w:p>
    <w:p w:rsidR="0005374D" w:rsidRPr="002C045B" w:rsidRDefault="0005374D" w:rsidP="006E0C9C">
      <w:pPr>
        <w:pStyle w:val="ListParagraph"/>
        <w:numPr>
          <w:ilvl w:val="0"/>
          <w:numId w:val="17"/>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smanjenja </w:t>
      </w:r>
      <w:r w:rsidR="00233A53">
        <w:rPr>
          <w:rFonts w:ascii="Arial" w:eastAsia="Arial" w:hAnsi="Arial" w:cs="Arial"/>
          <w:sz w:val="22"/>
          <w:szCs w:val="22"/>
        </w:rPr>
        <w:t>sredstava na p</w:t>
      </w:r>
      <w:r w:rsidRPr="002C045B">
        <w:rPr>
          <w:rFonts w:ascii="Arial" w:eastAsia="Arial" w:hAnsi="Arial" w:cs="Arial"/>
          <w:sz w:val="22"/>
          <w:szCs w:val="22"/>
        </w:rPr>
        <w:t>rojekt</w:t>
      </w:r>
      <w:r w:rsidR="00EC1EE2" w:rsidRPr="002C045B">
        <w:rPr>
          <w:rFonts w:ascii="Arial" w:eastAsia="Arial" w:hAnsi="Arial" w:cs="Arial"/>
          <w:sz w:val="22"/>
          <w:szCs w:val="22"/>
        </w:rPr>
        <w:t>u</w:t>
      </w:r>
      <w:r w:rsidRPr="002C045B">
        <w:rPr>
          <w:rFonts w:ascii="Arial" w:eastAsia="Arial" w:hAnsi="Arial" w:cs="Arial"/>
          <w:sz w:val="22"/>
          <w:szCs w:val="22"/>
        </w:rPr>
        <w:t xml:space="preserve"> </w:t>
      </w:r>
      <w:proofErr w:type="spellStart"/>
      <w:r w:rsidR="00EC1EE2" w:rsidRPr="002C045B">
        <w:rPr>
          <w:rFonts w:ascii="Arial" w:eastAsia="Arial" w:hAnsi="Arial" w:cs="Arial"/>
          <w:sz w:val="22"/>
          <w:szCs w:val="22"/>
        </w:rPr>
        <w:t>Connection</w:t>
      </w:r>
      <w:proofErr w:type="spellEnd"/>
      <w:r w:rsidRPr="002C045B">
        <w:rPr>
          <w:rFonts w:ascii="Arial" w:eastAsia="Arial" w:hAnsi="Arial" w:cs="Arial"/>
          <w:sz w:val="22"/>
          <w:szCs w:val="22"/>
        </w:rPr>
        <w:t xml:space="preserve"> jer se određeni troškovi u okviru projekta neće realizirati</w:t>
      </w:r>
      <w:r w:rsidR="00CE729C" w:rsidRPr="002C045B">
        <w:rPr>
          <w:rFonts w:ascii="Arial" w:eastAsia="Arial" w:hAnsi="Arial" w:cs="Arial"/>
          <w:sz w:val="22"/>
          <w:szCs w:val="22"/>
        </w:rPr>
        <w:t>,</w:t>
      </w:r>
    </w:p>
    <w:p w:rsidR="0005374D" w:rsidRPr="002C045B" w:rsidRDefault="0005374D" w:rsidP="006E0C9C">
      <w:pPr>
        <w:pStyle w:val="ListParagraph"/>
        <w:numPr>
          <w:ilvl w:val="0"/>
          <w:numId w:val="17"/>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povećanja </w:t>
      </w:r>
      <w:r w:rsidR="00EC1EE2" w:rsidRPr="002C045B">
        <w:rPr>
          <w:rFonts w:ascii="Arial" w:eastAsia="Arial" w:hAnsi="Arial" w:cs="Arial"/>
          <w:sz w:val="22"/>
          <w:szCs w:val="22"/>
        </w:rPr>
        <w:t xml:space="preserve">sredstava </w:t>
      </w:r>
      <w:r w:rsidRPr="002C045B">
        <w:rPr>
          <w:rFonts w:ascii="Arial" w:eastAsia="Arial" w:hAnsi="Arial" w:cs="Arial"/>
          <w:sz w:val="22"/>
          <w:szCs w:val="22"/>
        </w:rPr>
        <w:t>u iznosu od 13.600</w:t>
      </w:r>
      <w:r w:rsidR="00EC1EE2" w:rsidRPr="002C045B">
        <w:rPr>
          <w:rFonts w:ascii="Arial" w:eastAsia="Arial" w:hAnsi="Arial" w:cs="Arial"/>
          <w:sz w:val="22"/>
          <w:szCs w:val="22"/>
        </w:rPr>
        <w:t>,00</w:t>
      </w:r>
      <w:r w:rsidRPr="002C045B">
        <w:rPr>
          <w:rFonts w:ascii="Arial" w:eastAsia="Arial" w:hAnsi="Arial" w:cs="Arial"/>
          <w:sz w:val="22"/>
          <w:szCs w:val="22"/>
        </w:rPr>
        <w:t xml:space="preserve"> eura </w:t>
      </w:r>
      <w:r w:rsidR="0072669D" w:rsidRPr="002C045B">
        <w:rPr>
          <w:rFonts w:ascii="Arial" w:eastAsia="Arial" w:hAnsi="Arial" w:cs="Arial"/>
          <w:sz w:val="22"/>
          <w:szCs w:val="22"/>
        </w:rPr>
        <w:t>na p</w:t>
      </w:r>
      <w:r w:rsidRPr="002C045B">
        <w:rPr>
          <w:rFonts w:ascii="Arial" w:eastAsia="Arial" w:hAnsi="Arial" w:cs="Arial"/>
          <w:sz w:val="22"/>
          <w:szCs w:val="22"/>
        </w:rPr>
        <w:t>rojekt</w:t>
      </w:r>
      <w:r w:rsidR="00EC1EE2" w:rsidRPr="002C045B">
        <w:rPr>
          <w:rFonts w:ascii="Arial" w:eastAsia="Arial" w:hAnsi="Arial" w:cs="Arial"/>
          <w:sz w:val="22"/>
          <w:szCs w:val="22"/>
        </w:rPr>
        <w:t>u</w:t>
      </w:r>
      <w:r w:rsidRPr="002C045B">
        <w:rPr>
          <w:rFonts w:ascii="Arial" w:eastAsia="Arial" w:hAnsi="Arial" w:cs="Arial"/>
          <w:sz w:val="22"/>
          <w:szCs w:val="22"/>
        </w:rPr>
        <w:t xml:space="preserve"> </w:t>
      </w:r>
      <w:r w:rsidR="00EC1EE2" w:rsidRPr="002C045B">
        <w:rPr>
          <w:rFonts w:ascii="Arial" w:eastAsia="Arial" w:hAnsi="Arial" w:cs="Arial"/>
          <w:sz w:val="22"/>
          <w:szCs w:val="22"/>
        </w:rPr>
        <w:t xml:space="preserve">Kindle </w:t>
      </w:r>
      <w:proofErr w:type="spellStart"/>
      <w:r w:rsidR="00EC1EE2" w:rsidRPr="002C045B">
        <w:rPr>
          <w:rFonts w:ascii="Arial" w:eastAsia="Arial" w:hAnsi="Arial" w:cs="Arial"/>
          <w:sz w:val="22"/>
          <w:szCs w:val="22"/>
        </w:rPr>
        <w:t>equality</w:t>
      </w:r>
      <w:proofErr w:type="spellEnd"/>
      <w:r w:rsidR="00EC1EE2" w:rsidRPr="002C045B">
        <w:rPr>
          <w:rFonts w:ascii="Arial" w:eastAsia="Arial" w:hAnsi="Arial" w:cs="Arial"/>
          <w:sz w:val="22"/>
          <w:szCs w:val="22"/>
        </w:rPr>
        <w:t xml:space="preserve"> </w:t>
      </w:r>
      <w:r w:rsidRPr="002C045B">
        <w:rPr>
          <w:rFonts w:ascii="Arial" w:eastAsia="Arial" w:hAnsi="Arial" w:cs="Arial"/>
          <w:sz w:val="22"/>
          <w:szCs w:val="22"/>
        </w:rPr>
        <w:t>kao rezultat povećanih troškova za usluge promidžbe i informiranja i prijenosa sredstava nositelju projekta koji će realizirati određene ugovorene aktivnosti umjesto Grada</w:t>
      </w:r>
      <w:r w:rsidR="00CE729C" w:rsidRPr="002C045B">
        <w:rPr>
          <w:rFonts w:ascii="Arial" w:eastAsia="Arial" w:hAnsi="Arial" w:cs="Arial"/>
          <w:sz w:val="22"/>
          <w:szCs w:val="22"/>
        </w:rPr>
        <w:t>,</w:t>
      </w:r>
    </w:p>
    <w:p w:rsidR="0005374D" w:rsidRPr="002C045B" w:rsidRDefault="0072669D" w:rsidP="006E0C9C">
      <w:pPr>
        <w:pStyle w:val="ListParagraph"/>
        <w:numPr>
          <w:ilvl w:val="0"/>
          <w:numId w:val="17"/>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otvoren je novi</w:t>
      </w:r>
      <w:r w:rsidR="0005374D" w:rsidRPr="002C045B">
        <w:rPr>
          <w:rFonts w:ascii="Arial" w:eastAsia="Arial" w:hAnsi="Arial" w:cs="Arial"/>
          <w:sz w:val="22"/>
          <w:szCs w:val="22"/>
        </w:rPr>
        <w:t xml:space="preserve"> </w:t>
      </w:r>
      <w:r w:rsidRPr="002C045B">
        <w:rPr>
          <w:rFonts w:ascii="Arial" w:eastAsia="Arial" w:hAnsi="Arial" w:cs="Arial"/>
          <w:sz w:val="22"/>
          <w:szCs w:val="22"/>
        </w:rPr>
        <w:t>projekt</w:t>
      </w:r>
      <w:r w:rsidR="0005374D" w:rsidRPr="002C045B">
        <w:rPr>
          <w:rFonts w:ascii="Arial" w:eastAsia="Arial" w:hAnsi="Arial" w:cs="Arial"/>
          <w:sz w:val="22"/>
          <w:szCs w:val="22"/>
        </w:rPr>
        <w:t xml:space="preserve"> Projekti temeljem natječaja Europske unije</w:t>
      </w:r>
      <w:r w:rsidRPr="002C045B">
        <w:rPr>
          <w:rFonts w:ascii="Arial" w:eastAsia="Arial" w:hAnsi="Arial" w:cs="Arial"/>
          <w:sz w:val="22"/>
          <w:szCs w:val="22"/>
        </w:rPr>
        <w:t xml:space="preserve"> na kojem</w:t>
      </w:r>
      <w:r w:rsidR="0005374D" w:rsidRPr="002C045B">
        <w:rPr>
          <w:rFonts w:ascii="Arial" w:eastAsia="Arial" w:hAnsi="Arial" w:cs="Arial"/>
          <w:sz w:val="22"/>
          <w:szCs w:val="22"/>
        </w:rPr>
        <w:t xml:space="preserve"> je planiran iznos od 10.000</w:t>
      </w:r>
      <w:r w:rsidR="00EC1EE2" w:rsidRPr="002C045B">
        <w:rPr>
          <w:rFonts w:ascii="Arial" w:eastAsia="Arial" w:hAnsi="Arial" w:cs="Arial"/>
          <w:sz w:val="22"/>
          <w:szCs w:val="22"/>
        </w:rPr>
        <w:t>,00</w:t>
      </w:r>
      <w:r w:rsidR="0005374D" w:rsidRPr="002C045B">
        <w:rPr>
          <w:rFonts w:ascii="Arial" w:eastAsia="Arial" w:hAnsi="Arial" w:cs="Arial"/>
          <w:sz w:val="22"/>
          <w:szCs w:val="22"/>
        </w:rPr>
        <w:t xml:space="preserve"> eura za provedbu projekta Cities4Refugees – BBAG </w:t>
      </w:r>
      <w:proofErr w:type="spellStart"/>
      <w:r w:rsidR="0005374D" w:rsidRPr="002C045B">
        <w:rPr>
          <w:rFonts w:ascii="Arial" w:eastAsia="Arial" w:hAnsi="Arial" w:cs="Arial"/>
          <w:sz w:val="22"/>
          <w:szCs w:val="22"/>
        </w:rPr>
        <w:t>e.V</w:t>
      </w:r>
      <w:proofErr w:type="spellEnd"/>
      <w:r w:rsidR="0005374D" w:rsidRPr="002C045B">
        <w:rPr>
          <w:rFonts w:ascii="Arial" w:eastAsia="Arial" w:hAnsi="Arial" w:cs="Arial"/>
          <w:sz w:val="22"/>
          <w:szCs w:val="22"/>
        </w:rPr>
        <w:t xml:space="preserve"> (4.500</w:t>
      </w:r>
      <w:r w:rsidRPr="002C045B">
        <w:rPr>
          <w:rFonts w:ascii="Arial" w:eastAsia="Arial" w:hAnsi="Arial" w:cs="Arial"/>
          <w:sz w:val="22"/>
          <w:szCs w:val="22"/>
        </w:rPr>
        <w:t>,00 eura</w:t>
      </w:r>
      <w:r w:rsidR="0005374D" w:rsidRPr="002C045B">
        <w:rPr>
          <w:rFonts w:ascii="Arial" w:eastAsia="Arial" w:hAnsi="Arial" w:cs="Arial"/>
          <w:sz w:val="22"/>
          <w:szCs w:val="22"/>
        </w:rPr>
        <w:t xml:space="preserve">) za koji je Grant </w:t>
      </w:r>
      <w:proofErr w:type="spellStart"/>
      <w:r w:rsidR="0005374D" w:rsidRPr="002C045B">
        <w:rPr>
          <w:rFonts w:ascii="Arial" w:eastAsia="Arial" w:hAnsi="Arial" w:cs="Arial"/>
          <w:sz w:val="22"/>
          <w:szCs w:val="22"/>
        </w:rPr>
        <w:t>agreement</w:t>
      </w:r>
      <w:proofErr w:type="spellEnd"/>
      <w:r w:rsidR="0005374D" w:rsidRPr="002C045B">
        <w:rPr>
          <w:rFonts w:ascii="Arial" w:eastAsia="Arial" w:hAnsi="Arial" w:cs="Arial"/>
          <w:sz w:val="22"/>
          <w:szCs w:val="22"/>
        </w:rPr>
        <w:t xml:space="preserve"> sklopljen krajem 2022. i za projekt Uči – radi – upoznaj – URU koji je prihvaćen u postupku prijave i za koji se očekuje potpisivanje ugovora tijekom lipnja 2023. (planirani iznos za 2023. je 5.500</w:t>
      </w:r>
      <w:r w:rsidRPr="002C045B">
        <w:rPr>
          <w:rFonts w:ascii="Arial" w:eastAsia="Arial" w:hAnsi="Arial" w:cs="Arial"/>
          <w:sz w:val="22"/>
          <w:szCs w:val="22"/>
        </w:rPr>
        <w:t>,00</w:t>
      </w:r>
      <w:r w:rsidR="0005374D" w:rsidRPr="002C045B">
        <w:rPr>
          <w:rFonts w:ascii="Arial" w:eastAsia="Arial" w:hAnsi="Arial" w:cs="Arial"/>
          <w:sz w:val="22"/>
          <w:szCs w:val="22"/>
        </w:rPr>
        <w:t xml:space="preserve"> eura).</w:t>
      </w:r>
    </w:p>
    <w:p w:rsidR="0005374D" w:rsidRPr="002C045B" w:rsidRDefault="0005374D" w:rsidP="0005374D">
      <w:pPr>
        <w:pStyle w:val="ListParagraph"/>
        <w:ind w:left="0" w:hanging="2"/>
        <w:jc w:val="both"/>
        <w:rPr>
          <w:rFonts w:ascii="Arial" w:eastAsia="Arial" w:hAnsi="Arial" w:cs="Arial"/>
          <w:sz w:val="22"/>
          <w:szCs w:val="22"/>
        </w:rPr>
      </w:pPr>
    </w:p>
    <w:p w:rsidR="0005374D" w:rsidRPr="002C045B" w:rsidRDefault="00EC1EE2" w:rsidP="00EC1EE2">
      <w:pPr>
        <w:pStyle w:val="ListParagraph"/>
        <w:shd w:val="clear" w:color="auto" w:fill="FFFFFF"/>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Vezano uz </w:t>
      </w:r>
      <w:r w:rsidR="0005374D" w:rsidRPr="002C045B">
        <w:rPr>
          <w:rFonts w:ascii="Arial" w:eastAsia="Arial" w:hAnsi="Arial" w:cs="Arial"/>
          <w:sz w:val="22"/>
          <w:szCs w:val="22"/>
        </w:rPr>
        <w:t>Program – Javne potrebe u kulturi – korisnici kojima Grad nije osnivač</w:t>
      </w:r>
      <w:r w:rsidRPr="002C045B">
        <w:rPr>
          <w:rFonts w:ascii="Arial" w:eastAsia="Arial" w:hAnsi="Arial" w:cs="Arial"/>
          <w:sz w:val="22"/>
          <w:szCs w:val="22"/>
        </w:rPr>
        <w:t xml:space="preserve"> p</w:t>
      </w:r>
      <w:r w:rsidR="0005374D" w:rsidRPr="002C045B">
        <w:rPr>
          <w:rFonts w:ascii="Arial" w:eastAsia="Arial" w:hAnsi="Arial" w:cs="Arial"/>
          <w:sz w:val="22"/>
          <w:szCs w:val="22"/>
        </w:rPr>
        <w:t>lanirano</w:t>
      </w:r>
      <w:r w:rsidRPr="002C045B">
        <w:rPr>
          <w:rFonts w:ascii="Arial" w:eastAsia="Arial" w:hAnsi="Arial" w:cs="Arial"/>
          <w:sz w:val="22"/>
          <w:szCs w:val="22"/>
        </w:rPr>
        <w:t xml:space="preserve"> je</w:t>
      </w:r>
      <w:r w:rsidR="0005374D" w:rsidRPr="002C045B">
        <w:rPr>
          <w:rFonts w:ascii="Arial" w:eastAsia="Arial" w:hAnsi="Arial" w:cs="Arial"/>
          <w:sz w:val="22"/>
          <w:szCs w:val="22"/>
        </w:rPr>
        <w:t xml:space="preserve"> povećanje u iznosu od 198.800</w:t>
      </w:r>
      <w:r w:rsidRPr="002C045B">
        <w:rPr>
          <w:rFonts w:ascii="Arial" w:eastAsia="Arial" w:hAnsi="Arial" w:cs="Arial"/>
          <w:sz w:val="22"/>
          <w:szCs w:val="22"/>
        </w:rPr>
        <w:t>,00</w:t>
      </w:r>
      <w:r w:rsidR="0005374D" w:rsidRPr="002C045B">
        <w:rPr>
          <w:rFonts w:ascii="Arial" w:eastAsia="Arial" w:hAnsi="Arial" w:cs="Arial"/>
          <w:sz w:val="22"/>
          <w:szCs w:val="22"/>
        </w:rPr>
        <w:t xml:space="preserve"> eura </w:t>
      </w:r>
      <w:r w:rsidRPr="002C045B">
        <w:rPr>
          <w:rFonts w:ascii="Arial" w:eastAsia="Arial" w:hAnsi="Arial" w:cs="Arial"/>
          <w:sz w:val="22"/>
          <w:szCs w:val="22"/>
        </w:rPr>
        <w:t xml:space="preserve">što je </w:t>
      </w:r>
      <w:r w:rsidR="0005374D" w:rsidRPr="002C045B">
        <w:rPr>
          <w:rFonts w:ascii="Arial" w:eastAsia="Arial" w:hAnsi="Arial" w:cs="Arial"/>
          <w:sz w:val="22"/>
          <w:szCs w:val="22"/>
        </w:rPr>
        <w:t>rezultat usklađivanja potrebnih iznosa za pojedine djelatnosti unutar programa, a na temelju provedenog javnog poziva za predlaganje programa javnih potreba u kulturi Grada Zagreba za 2023. kao i planiranih poziva do kraja 2023.</w:t>
      </w:r>
      <w:r w:rsidR="0072669D" w:rsidRPr="002C045B">
        <w:rPr>
          <w:rFonts w:ascii="Arial" w:eastAsia="Arial" w:hAnsi="Arial" w:cs="Arial"/>
          <w:sz w:val="22"/>
          <w:szCs w:val="22"/>
        </w:rPr>
        <w:t xml:space="preserve"> </w:t>
      </w:r>
      <w:r w:rsidR="0005374D" w:rsidRPr="002C045B">
        <w:rPr>
          <w:rFonts w:ascii="Arial" w:eastAsia="Arial" w:hAnsi="Arial" w:cs="Arial"/>
          <w:sz w:val="22"/>
          <w:szCs w:val="22"/>
        </w:rPr>
        <w:t>Najveća povećanja odnose se na dva posebna poziva: kultura i umjetnost u zajednici (81.000</w:t>
      </w:r>
      <w:r w:rsidRPr="002C045B">
        <w:rPr>
          <w:rFonts w:ascii="Arial" w:eastAsia="Arial" w:hAnsi="Arial" w:cs="Arial"/>
          <w:sz w:val="22"/>
          <w:szCs w:val="22"/>
        </w:rPr>
        <w:t>,00</w:t>
      </w:r>
      <w:r w:rsidR="0005374D" w:rsidRPr="002C045B">
        <w:rPr>
          <w:rFonts w:ascii="Arial" w:eastAsia="Arial" w:hAnsi="Arial" w:cs="Arial"/>
          <w:sz w:val="22"/>
          <w:szCs w:val="22"/>
        </w:rPr>
        <w:t xml:space="preserve"> eura) te dodatni poziv za programe međugradske i međunarodne kulturne suradnje (68.200</w:t>
      </w:r>
      <w:r w:rsidRPr="002C045B">
        <w:rPr>
          <w:rFonts w:ascii="Arial" w:eastAsia="Arial" w:hAnsi="Arial" w:cs="Arial"/>
          <w:sz w:val="22"/>
          <w:szCs w:val="22"/>
        </w:rPr>
        <w:t>,00</w:t>
      </w:r>
      <w:r w:rsidR="0005374D" w:rsidRPr="002C045B">
        <w:rPr>
          <w:rFonts w:ascii="Arial" w:eastAsia="Arial" w:hAnsi="Arial" w:cs="Arial"/>
          <w:sz w:val="22"/>
          <w:szCs w:val="22"/>
        </w:rPr>
        <w:t xml:space="preserve"> eura). </w:t>
      </w:r>
    </w:p>
    <w:p w:rsidR="0005374D" w:rsidRPr="002C045B" w:rsidRDefault="0005374D" w:rsidP="0005374D">
      <w:pPr>
        <w:ind w:left="0" w:hanging="2"/>
        <w:jc w:val="both"/>
      </w:pPr>
    </w:p>
    <w:p w:rsidR="0005374D" w:rsidRPr="002C045B" w:rsidRDefault="00FF54DA" w:rsidP="008F011E">
      <w:pPr>
        <w:spacing w:line="240" w:lineRule="auto"/>
        <w:ind w:left="0" w:hanging="2"/>
        <w:jc w:val="both"/>
        <w:rPr>
          <w:rFonts w:ascii="Arial" w:eastAsia="Arial" w:hAnsi="Arial" w:cs="Arial"/>
          <w:sz w:val="22"/>
          <w:szCs w:val="22"/>
        </w:rPr>
      </w:pPr>
      <w:r w:rsidRPr="002C045B">
        <w:rPr>
          <w:rFonts w:ascii="Arial" w:eastAsia="Arial" w:hAnsi="Arial" w:cs="Arial"/>
          <w:sz w:val="22"/>
          <w:szCs w:val="22"/>
        </w:rPr>
        <w:t>Na g</w:t>
      </w:r>
      <w:r w:rsidR="0005374D" w:rsidRPr="002C045B">
        <w:rPr>
          <w:rFonts w:ascii="Arial" w:eastAsia="Arial" w:hAnsi="Arial" w:cs="Arial"/>
          <w:sz w:val="22"/>
          <w:szCs w:val="22"/>
        </w:rPr>
        <w:t>lav</w:t>
      </w:r>
      <w:r w:rsidRPr="002C045B">
        <w:rPr>
          <w:rFonts w:ascii="Arial" w:eastAsia="Arial" w:hAnsi="Arial" w:cs="Arial"/>
          <w:sz w:val="22"/>
          <w:szCs w:val="22"/>
        </w:rPr>
        <w:t>i</w:t>
      </w:r>
      <w:r w:rsidR="0005374D" w:rsidRPr="002C045B">
        <w:rPr>
          <w:rFonts w:ascii="Arial" w:eastAsia="Arial" w:hAnsi="Arial" w:cs="Arial"/>
          <w:sz w:val="22"/>
          <w:szCs w:val="22"/>
        </w:rPr>
        <w:t xml:space="preserve"> </w:t>
      </w:r>
      <w:r w:rsidRPr="002C045B">
        <w:rPr>
          <w:rFonts w:ascii="Arial" w:eastAsia="Arial" w:hAnsi="Arial" w:cs="Arial"/>
          <w:sz w:val="22"/>
          <w:szCs w:val="22"/>
        </w:rPr>
        <w:t>Ustanove u kulturi u</w:t>
      </w:r>
      <w:r w:rsidR="0005374D" w:rsidRPr="002C045B">
        <w:rPr>
          <w:rFonts w:ascii="Arial" w:eastAsia="Arial" w:hAnsi="Arial" w:cs="Arial"/>
          <w:sz w:val="22"/>
          <w:szCs w:val="22"/>
        </w:rPr>
        <w:t xml:space="preserve">kupno predloženo povećanje </w:t>
      </w:r>
      <w:r w:rsidRPr="002C045B">
        <w:rPr>
          <w:rFonts w:ascii="Arial" w:eastAsia="Arial" w:hAnsi="Arial" w:cs="Arial"/>
          <w:sz w:val="22"/>
          <w:szCs w:val="22"/>
        </w:rPr>
        <w:t xml:space="preserve">iznosi 16.003.275,00 eura. </w:t>
      </w:r>
      <w:r w:rsidR="00771A72" w:rsidRPr="002C045B">
        <w:rPr>
          <w:rFonts w:ascii="Arial" w:eastAsia="Arial" w:hAnsi="Arial" w:cs="Arial"/>
          <w:sz w:val="22"/>
          <w:szCs w:val="22"/>
        </w:rPr>
        <w:t xml:space="preserve">Od </w:t>
      </w:r>
      <w:r w:rsidRPr="002C045B">
        <w:rPr>
          <w:rFonts w:ascii="Arial" w:eastAsia="Arial" w:hAnsi="Arial" w:cs="Arial"/>
          <w:sz w:val="22"/>
          <w:szCs w:val="22"/>
        </w:rPr>
        <w:t xml:space="preserve">navedenog iznosa se na gradske izvore odnosi </w:t>
      </w:r>
      <w:r w:rsidR="00771A72" w:rsidRPr="002C045B">
        <w:rPr>
          <w:rFonts w:ascii="Arial" w:eastAsia="Arial" w:hAnsi="Arial" w:cs="Arial"/>
          <w:sz w:val="22"/>
          <w:szCs w:val="22"/>
        </w:rPr>
        <w:t>5.386.700,00</w:t>
      </w:r>
      <w:r w:rsidR="0005374D" w:rsidRPr="002C045B">
        <w:rPr>
          <w:rFonts w:ascii="Arial" w:eastAsia="Arial" w:hAnsi="Arial" w:cs="Arial"/>
          <w:sz w:val="22"/>
          <w:szCs w:val="22"/>
        </w:rPr>
        <w:t xml:space="preserve"> eura koje se sastoji od sljedećeg: </w:t>
      </w:r>
    </w:p>
    <w:p w:rsidR="0005374D" w:rsidRPr="002C045B" w:rsidRDefault="0005374D" w:rsidP="008F011E">
      <w:pPr>
        <w:pStyle w:val="ListParagraph"/>
        <w:numPr>
          <w:ilvl w:val="0"/>
          <w:numId w:val="18"/>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u okviru aktivnosti Redovna djelatnost proračunskih korisnika predloženo je povećanje u iznosu od 5.627.900</w:t>
      </w:r>
      <w:r w:rsidR="00FF54DA" w:rsidRPr="002C045B">
        <w:rPr>
          <w:rFonts w:ascii="Arial" w:eastAsia="Arial" w:hAnsi="Arial" w:cs="Arial"/>
          <w:sz w:val="22"/>
          <w:szCs w:val="22"/>
        </w:rPr>
        <w:t>,00</w:t>
      </w:r>
      <w:r w:rsidRPr="002C045B">
        <w:rPr>
          <w:rFonts w:ascii="Arial" w:eastAsia="Arial" w:hAnsi="Arial" w:cs="Arial"/>
          <w:sz w:val="22"/>
          <w:szCs w:val="22"/>
        </w:rPr>
        <w:t xml:space="preserve"> eura koje se najvećim dijelom odnosi na rashode za zaposlene kao posljedica prava iz Kolektivnog ugovora za zaposlene </w:t>
      </w:r>
      <w:bookmarkStart w:id="7" w:name="_Hlk137825809"/>
      <w:r w:rsidRPr="002C045B">
        <w:rPr>
          <w:rFonts w:ascii="Arial" w:eastAsia="Arial" w:hAnsi="Arial" w:cs="Arial"/>
          <w:sz w:val="22"/>
          <w:szCs w:val="22"/>
        </w:rPr>
        <w:t xml:space="preserve">u ustanovama kulture Grada Zagreba (prosinac 2022.) </w:t>
      </w:r>
      <w:bookmarkEnd w:id="7"/>
      <w:r w:rsidRPr="002C045B">
        <w:rPr>
          <w:rFonts w:ascii="Arial" w:eastAsia="Arial" w:hAnsi="Arial" w:cs="Arial"/>
          <w:sz w:val="22"/>
          <w:szCs w:val="22"/>
        </w:rPr>
        <w:t xml:space="preserve">i </w:t>
      </w:r>
      <w:proofErr w:type="spellStart"/>
      <w:r w:rsidRPr="002C045B">
        <w:rPr>
          <w:rFonts w:ascii="Arial" w:eastAsia="Arial" w:hAnsi="Arial" w:cs="Arial"/>
          <w:sz w:val="22"/>
          <w:szCs w:val="22"/>
        </w:rPr>
        <w:t>I</w:t>
      </w:r>
      <w:proofErr w:type="spellEnd"/>
      <w:r w:rsidRPr="002C045B">
        <w:rPr>
          <w:rFonts w:ascii="Arial" w:eastAsia="Arial" w:hAnsi="Arial" w:cs="Arial"/>
          <w:sz w:val="22"/>
          <w:szCs w:val="22"/>
        </w:rPr>
        <w:t>. Dodatka kol</w:t>
      </w:r>
      <w:r w:rsidR="00771A72" w:rsidRPr="002C045B">
        <w:rPr>
          <w:rFonts w:ascii="Arial" w:eastAsia="Arial" w:hAnsi="Arial" w:cs="Arial"/>
          <w:sz w:val="22"/>
          <w:szCs w:val="22"/>
        </w:rPr>
        <w:t xml:space="preserve">ektivnom ugovoru (ožujak 2023.) </w:t>
      </w:r>
      <w:r w:rsidRPr="002C045B">
        <w:rPr>
          <w:rFonts w:ascii="Arial" w:eastAsia="Arial" w:hAnsi="Arial" w:cs="Arial"/>
          <w:sz w:val="22"/>
          <w:szCs w:val="22"/>
        </w:rPr>
        <w:t>te za pokrivanje rashoda za tekuće i investicijsko održavanje objekata (733.100</w:t>
      </w:r>
      <w:r w:rsidR="00FF54DA" w:rsidRPr="002C045B">
        <w:rPr>
          <w:rFonts w:ascii="Arial" w:eastAsia="Arial" w:hAnsi="Arial" w:cs="Arial"/>
          <w:sz w:val="22"/>
          <w:szCs w:val="22"/>
        </w:rPr>
        <w:t>,00</w:t>
      </w:r>
      <w:r w:rsidRPr="002C045B">
        <w:rPr>
          <w:rFonts w:ascii="Arial" w:eastAsia="Arial" w:hAnsi="Arial" w:cs="Arial"/>
          <w:sz w:val="22"/>
          <w:szCs w:val="22"/>
        </w:rPr>
        <w:t xml:space="preserve"> eura)</w:t>
      </w:r>
      <w:r w:rsidR="00CE729C" w:rsidRPr="002C045B">
        <w:rPr>
          <w:rFonts w:ascii="Arial" w:eastAsia="Arial" w:hAnsi="Arial" w:cs="Arial"/>
          <w:sz w:val="22"/>
          <w:szCs w:val="22"/>
        </w:rPr>
        <w:t>,</w:t>
      </w:r>
    </w:p>
    <w:p w:rsidR="0005374D" w:rsidRPr="002C045B" w:rsidRDefault="0005374D" w:rsidP="008F011E">
      <w:pPr>
        <w:pStyle w:val="ListParagraph"/>
        <w:numPr>
          <w:ilvl w:val="0"/>
          <w:numId w:val="18"/>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 xml:space="preserve">u okviru aktivnosti Programska djelatnost javnih ustanova i aktivnosti Međunarodne, međužupanijske i gradske manifestacije </w:t>
      </w:r>
      <w:r w:rsidR="00A80521" w:rsidRPr="002C045B">
        <w:rPr>
          <w:rFonts w:ascii="Arial" w:eastAsia="Arial" w:hAnsi="Arial" w:cs="Arial"/>
          <w:sz w:val="22"/>
          <w:szCs w:val="22"/>
        </w:rPr>
        <w:t xml:space="preserve">iz gradskih izvora je </w:t>
      </w:r>
      <w:r w:rsidRPr="002C045B">
        <w:rPr>
          <w:rFonts w:ascii="Arial" w:eastAsia="Arial" w:hAnsi="Arial" w:cs="Arial"/>
          <w:sz w:val="22"/>
          <w:szCs w:val="22"/>
        </w:rPr>
        <w:t>predloženo povećanje u iznosu od 87.200</w:t>
      </w:r>
      <w:r w:rsidR="00A80521" w:rsidRPr="002C045B">
        <w:rPr>
          <w:rFonts w:ascii="Arial" w:eastAsia="Arial" w:hAnsi="Arial" w:cs="Arial"/>
          <w:sz w:val="22"/>
          <w:szCs w:val="22"/>
        </w:rPr>
        <w:t>,00</w:t>
      </w:r>
      <w:r w:rsidRPr="002C045B">
        <w:rPr>
          <w:rFonts w:ascii="Arial" w:eastAsia="Arial" w:hAnsi="Arial" w:cs="Arial"/>
          <w:sz w:val="22"/>
          <w:szCs w:val="22"/>
        </w:rPr>
        <w:t xml:space="preserve"> eura za troškove provedbe dodatnih programa iz</w:t>
      </w:r>
      <w:r w:rsidR="00771A72" w:rsidRPr="002C045B">
        <w:rPr>
          <w:rFonts w:ascii="Arial" w:eastAsia="Arial" w:hAnsi="Arial" w:cs="Arial"/>
          <w:sz w:val="22"/>
          <w:szCs w:val="22"/>
        </w:rPr>
        <w:t xml:space="preserve"> područja kulturne djelatnosti</w:t>
      </w:r>
      <w:r w:rsidR="00CE729C" w:rsidRPr="002C045B">
        <w:rPr>
          <w:rFonts w:ascii="Arial" w:eastAsia="Arial" w:hAnsi="Arial" w:cs="Arial"/>
          <w:sz w:val="22"/>
          <w:szCs w:val="22"/>
        </w:rPr>
        <w:t>,</w:t>
      </w:r>
    </w:p>
    <w:p w:rsidR="0005374D" w:rsidRPr="002C045B" w:rsidRDefault="0005374D" w:rsidP="008F011E">
      <w:pPr>
        <w:pStyle w:val="ListParagraph"/>
        <w:numPr>
          <w:ilvl w:val="0"/>
          <w:numId w:val="18"/>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u okviru aktivnosti Održavanje i opremanje ustanova u kulturi predloženo je povećanje u iznosu od 4.515.600</w:t>
      </w:r>
      <w:r w:rsidR="00A80521" w:rsidRPr="002C045B">
        <w:rPr>
          <w:rFonts w:ascii="Arial" w:eastAsia="Arial" w:hAnsi="Arial" w:cs="Arial"/>
          <w:sz w:val="22"/>
          <w:szCs w:val="22"/>
        </w:rPr>
        <w:t>,00</w:t>
      </w:r>
      <w:r w:rsidRPr="002C045B">
        <w:rPr>
          <w:rFonts w:ascii="Arial" w:eastAsia="Arial" w:hAnsi="Arial" w:cs="Arial"/>
          <w:sz w:val="22"/>
          <w:szCs w:val="22"/>
        </w:rPr>
        <w:t xml:space="preserve"> eura koje se u najvećoj mjeri odnosi na dodatna ulaganja na građevinskim objektima</w:t>
      </w:r>
      <w:r w:rsidR="00771A72" w:rsidRPr="002C045B">
        <w:rPr>
          <w:rFonts w:ascii="Arial" w:eastAsia="Arial" w:hAnsi="Arial" w:cs="Arial"/>
          <w:sz w:val="22"/>
          <w:szCs w:val="22"/>
        </w:rPr>
        <w:t xml:space="preserve"> (obnova od posljedica potresa); n</w:t>
      </w:r>
      <w:r w:rsidRPr="002C045B">
        <w:rPr>
          <w:rFonts w:ascii="Arial" w:eastAsia="Arial" w:hAnsi="Arial" w:cs="Arial"/>
          <w:sz w:val="22"/>
          <w:szCs w:val="22"/>
        </w:rPr>
        <w:t>ajznačajnija povećanja odnose se na sredstva za Umjetnički paviljon (konstrukcijska obnova); Muzej za umjetnost i obrt (izrada glavnog projekta obnove); Zagrebačko gradsko kazalište Komedija (za neprihvatljive troškove u sklopu obnove); GDK Gavella (za neprihvatljive troškove u sklop</w:t>
      </w:r>
      <w:r w:rsidR="00771A72" w:rsidRPr="002C045B">
        <w:rPr>
          <w:rFonts w:ascii="Arial" w:eastAsia="Arial" w:hAnsi="Arial" w:cs="Arial"/>
          <w:sz w:val="22"/>
          <w:szCs w:val="22"/>
        </w:rPr>
        <w:t>u obnove i opremanje ustanove)</w:t>
      </w:r>
      <w:r w:rsidR="00CE729C" w:rsidRPr="002C045B">
        <w:rPr>
          <w:rFonts w:ascii="Arial" w:eastAsia="Arial" w:hAnsi="Arial" w:cs="Arial"/>
          <w:sz w:val="22"/>
          <w:szCs w:val="22"/>
        </w:rPr>
        <w:t>,</w:t>
      </w:r>
    </w:p>
    <w:p w:rsidR="0005374D" w:rsidRPr="002C045B" w:rsidRDefault="0005374D" w:rsidP="006E0C9C">
      <w:pPr>
        <w:pStyle w:val="ListParagraph"/>
        <w:numPr>
          <w:ilvl w:val="0"/>
          <w:numId w:val="18"/>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lastRenderedPageBreak/>
        <w:t>u okviru kapitalnog projekta Novi Hrvatski prirodoslovni muzej predloženo je smanjenje u iznosu od 3.000.000</w:t>
      </w:r>
      <w:r w:rsidR="00A80521" w:rsidRPr="002C045B">
        <w:rPr>
          <w:rFonts w:ascii="Arial" w:eastAsia="Arial" w:hAnsi="Arial" w:cs="Arial"/>
          <w:sz w:val="22"/>
          <w:szCs w:val="22"/>
        </w:rPr>
        <w:t>,00</w:t>
      </w:r>
      <w:r w:rsidRPr="002C045B">
        <w:rPr>
          <w:rFonts w:ascii="Arial" w:eastAsia="Arial" w:hAnsi="Arial" w:cs="Arial"/>
          <w:sz w:val="22"/>
          <w:szCs w:val="22"/>
        </w:rPr>
        <w:t xml:space="preserve"> eura</w:t>
      </w:r>
      <w:r w:rsidR="00771A72" w:rsidRPr="002C045B">
        <w:rPr>
          <w:rFonts w:ascii="Arial" w:eastAsia="Arial" w:hAnsi="Arial" w:cs="Arial"/>
          <w:sz w:val="22"/>
          <w:szCs w:val="22"/>
        </w:rPr>
        <w:t xml:space="preserve"> iz sredstava zaduživanja</w:t>
      </w:r>
      <w:r w:rsidRPr="002C045B">
        <w:rPr>
          <w:rFonts w:ascii="Arial" w:eastAsia="Arial" w:hAnsi="Arial" w:cs="Arial"/>
          <w:sz w:val="22"/>
          <w:szCs w:val="22"/>
        </w:rPr>
        <w:t xml:space="preserve"> jer su u tom iznosu troškovi vezani uz provedbu </w:t>
      </w:r>
      <w:r w:rsidR="00771A72" w:rsidRPr="002C045B">
        <w:rPr>
          <w:rFonts w:ascii="Arial" w:eastAsia="Arial" w:hAnsi="Arial" w:cs="Arial"/>
          <w:sz w:val="22"/>
          <w:szCs w:val="22"/>
        </w:rPr>
        <w:t>ovog</w:t>
      </w:r>
      <w:r w:rsidRPr="002C045B">
        <w:rPr>
          <w:rFonts w:ascii="Arial" w:eastAsia="Arial" w:hAnsi="Arial" w:cs="Arial"/>
          <w:sz w:val="22"/>
          <w:szCs w:val="22"/>
        </w:rPr>
        <w:t xml:space="preserve"> projekta postali prihvatljivi trošak koji će se financirati iz Fonda solidarnosti i ITU projekt</w:t>
      </w:r>
      <w:r w:rsidR="00771A72" w:rsidRPr="002C045B">
        <w:rPr>
          <w:rFonts w:ascii="Arial" w:eastAsia="Arial" w:hAnsi="Arial" w:cs="Arial"/>
          <w:sz w:val="22"/>
          <w:szCs w:val="22"/>
        </w:rPr>
        <w:t>a</w:t>
      </w:r>
      <w:r w:rsidR="00CE729C" w:rsidRPr="002C045B">
        <w:rPr>
          <w:rFonts w:ascii="Arial" w:eastAsia="Arial" w:hAnsi="Arial" w:cs="Arial"/>
          <w:sz w:val="22"/>
          <w:szCs w:val="22"/>
        </w:rPr>
        <w:t>,</w:t>
      </w:r>
    </w:p>
    <w:p w:rsidR="0005374D" w:rsidRPr="002C045B" w:rsidRDefault="0005374D" w:rsidP="006E0C9C">
      <w:pPr>
        <w:pStyle w:val="ListParagraph"/>
        <w:numPr>
          <w:ilvl w:val="0"/>
          <w:numId w:val="18"/>
        </w:numPr>
        <w:suppressAutoHyphens w:val="0"/>
        <w:spacing w:line="240" w:lineRule="auto"/>
        <w:ind w:leftChars="0" w:firstLineChars="0"/>
        <w:jc w:val="both"/>
        <w:textDirection w:val="lrTb"/>
        <w:textAlignment w:val="auto"/>
        <w:outlineLvl w:val="9"/>
        <w:rPr>
          <w:rFonts w:ascii="Arial" w:eastAsia="Arial" w:hAnsi="Arial" w:cs="Arial"/>
          <w:sz w:val="22"/>
          <w:szCs w:val="22"/>
        </w:rPr>
      </w:pPr>
      <w:r w:rsidRPr="002C045B">
        <w:rPr>
          <w:rFonts w:ascii="Arial" w:eastAsia="Arial" w:hAnsi="Arial" w:cs="Arial"/>
          <w:sz w:val="22"/>
          <w:szCs w:val="22"/>
        </w:rPr>
        <w:t>za potrebe realizacije kapitalnog projekta Rekonstrukcija</w:t>
      </w:r>
      <w:r w:rsidR="00771A72" w:rsidRPr="002C045B">
        <w:rPr>
          <w:rFonts w:ascii="Arial" w:eastAsia="Arial" w:hAnsi="Arial" w:cs="Arial"/>
          <w:sz w:val="22"/>
          <w:szCs w:val="22"/>
        </w:rPr>
        <w:t xml:space="preserve"> objekta</w:t>
      </w:r>
      <w:r w:rsidRPr="002C045B">
        <w:rPr>
          <w:rFonts w:ascii="Arial" w:eastAsia="Arial" w:hAnsi="Arial" w:cs="Arial"/>
          <w:sz w:val="22"/>
          <w:szCs w:val="22"/>
        </w:rPr>
        <w:t xml:space="preserve"> napuštene zemaljske uzorite pivnice</w:t>
      </w:r>
      <w:r w:rsidR="00771A72" w:rsidRPr="002C045B">
        <w:rPr>
          <w:rFonts w:ascii="Arial" w:eastAsia="Arial" w:hAnsi="Arial" w:cs="Arial"/>
          <w:sz w:val="22"/>
          <w:szCs w:val="22"/>
        </w:rPr>
        <w:t xml:space="preserve"> (Etnografski muzej) </w:t>
      </w:r>
      <w:r w:rsidRPr="002C045B">
        <w:rPr>
          <w:rFonts w:ascii="Arial" w:eastAsia="Arial" w:hAnsi="Arial" w:cs="Arial"/>
          <w:sz w:val="22"/>
          <w:szCs w:val="22"/>
        </w:rPr>
        <w:t>predložena su dodatna sredstva u iznosu od 810.000</w:t>
      </w:r>
      <w:r w:rsidR="00771A72" w:rsidRPr="002C045B">
        <w:rPr>
          <w:rFonts w:ascii="Arial" w:eastAsia="Arial" w:hAnsi="Arial" w:cs="Arial"/>
          <w:sz w:val="22"/>
          <w:szCs w:val="22"/>
        </w:rPr>
        <w:t>,00</w:t>
      </w:r>
      <w:r w:rsidRPr="002C045B">
        <w:rPr>
          <w:rFonts w:ascii="Arial" w:eastAsia="Arial" w:hAnsi="Arial" w:cs="Arial"/>
          <w:sz w:val="22"/>
          <w:szCs w:val="22"/>
        </w:rPr>
        <w:t xml:space="preserve"> eura za nabavu opreme kako bi se objekt mogao staviti u funkciju.</w:t>
      </w:r>
    </w:p>
    <w:p w:rsidR="0005374D" w:rsidRPr="002C045B" w:rsidRDefault="0005374D" w:rsidP="0005374D">
      <w:pPr>
        <w:ind w:left="0" w:hanging="2"/>
        <w:jc w:val="both"/>
        <w:rPr>
          <w:rFonts w:ascii="Arial" w:eastAsia="Arial" w:hAnsi="Arial" w:cs="Arial"/>
          <w:sz w:val="22"/>
          <w:szCs w:val="22"/>
        </w:rPr>
      </w:pPr>
    </w:p>
    <w:p w:rsidR="0005374D" w:rsidRPr="002C045B" w:rsidRDefault="0005374D" w:rsidP="00126D35">
      <w:pPr>
        <w:pStyle w:val="ListParagraph"/>
        <w:suppressAutoHyphens w:val="0"/>
        <w:spacing w:line="240" w:lineRule="auto"/>
        <w:ind w:leftChars="0" w:left="0" w:firstLineChars="0" w:firstLine="0"/>
        <w:jc w:val="both"/>
        <w:textAlignment w:val="auto"/>
        <w:outlineLvl w:val="9"/>
        <w:rPr>
          <w:rFonts w:ascii="Arial" w:eastAsia="Arial" w:hAnsi="Arial" w:cs="Arial"/>
          <w:sz w:val="22"/>
          <w:szCs w:val="22"/>
        </w:rPr>
      </w:pPr>
      <w:r w:rsidRPr="002C045B">
        <w:rPr>
          <w:rFonts w:ascii="Arial" w:eastAsia="Arial" w:hAnsi="Arial" w:cs="Arial"/>
          <w:sz w:val="22"/>
          <w:szCs w:val="22"/>
        </w:rPr>
        <w:t>Po izvoru financiranja 5.8. Mehanizam za oporavak i otpornost predloženo je smanjenje sredstava uz iznosu od 2.654.000</w:t>
      </w:r>
      <w:r w:rsidR="00771A72" w:rsidRPr="002C045B">
        <w:rPr>
          <w:rFonts w:ascii="Arial" w:eastAsia="Arial" w:hAnsi="Arial" w:cs="Arial"/>
          <w:sz w:val="22"/>
          <w:szCs w:val="22"/>
        </w:rPr>
        <w:t>,00</w:t>
      </w:r>
      <w:r w:rsidRPr="002C045B">
        <w:rPr>
          <w:rFonts w:ascii="Arial" w:eastAsia="Arial" w:hAnsi="Arial" w:cs="Arial"/>
          <w:sz w:val="22"/>
          <w:szCs w:val="22"/>
        </w:rPr>
        <w:t xml:space="preserve"> eura koja su bila planirana za obnovu Umjetničkog paviljon jer se isti neće realizirati iz navedenog izvora.</w:t>
      </w:r>
      <w:r w:rsidR="00126D35">
        <w:rPr>
          <w:rFonts w:ascii="Arial" w:eastAsia="Arial" w:hAnsi="Arial" w:cs="Arial"/>
          <w:sz w:val="22"/>
          <w:szCs w:val="22"/>
        </w:rPr>
        <w:t xml:space="preserve"> </w:t>
      </w:r>
      <w:r w:rsidRPr="002C045B">
        <w:rPr>
          <w:rFonts w:ascii="Arial" w:eastAsia="Arial" w:hAnsi="Arial" w:cs="Arial"/>
          <w:sz w:val="22"/>
          <w:szCs w:val="22"/>
        </w:rPr>
        <w:t xml:space="preserve">U sklopu provedbe aktivnosti povezanih s financiranjem obnove Umjetničkog paviljona sredstvima </w:t>
      </w:r>
      <w:r w:rsidR="00771A72" w:rsidRPr="002C045B">
        <w:rPr>
          <w:rFonts w:ascii="Arial" w:eastAsia="Arial" w:hAnsi="Arial" w:cs="Arial"/>
          <w:sz w:val="22"/>
          <w:szCs w:val="22"/>
        </w:rPr>
        <w:t>Fonda solidarnosti</w:t>
      </w:r>
      <w:r w:rsidRPr="002C045B">
        <w:rPr>
          <w:rFonts w:ascii="Arial" w:eastAsia="Arial" w:hAnsi="Arial" w:cs="Arial"/>
          <w:sz w:val="22"/>
          <w:szCs w:val="22"/>
        </w:rPr>
        <w:t xml:space="preserve"> s rokom izvršenja do 30. lipnja nekoliko provedenih postupaka javne nabave za izbor izvođača radova</w:t>
      </w:r>
      <w:r w:rsidR="00771A72" w:rsidRPr="002C045B">
        <w:rPr>
          <w:rFonts w:ascii="Arial" w:eastAsia="Arial" w:hAnsi="Arial" w:cs="Arial"/>
          <w:sz w:val="22"/>
          <w:szCs w:val="22"/>
        </w:rPr>
        <w:t>,</w:t>
      </w:r>
      <w:r w:rsidRPr="002C045B">
        <w:rPr>
          <w:rFonts w:ascii="Arial" w:eastAsia="Arial" w:hAnsi="Arial" w:cs="Arial"/>
          <w:sz w:val="22"/>
          <w:szCs w:val="22"/>
        </w:rPr>
        <w:t xml:space="preserve"> kako cjelovite tako i konstruktivne obnove zgrade</w:t>
      </w:r>
      <w:r w:rsidR="00771A72" w:rsidRPr="002C045B">
        <w:rPr>
          <w:rFonts w:ascii="Arial" w:eastAsia="Arial" w:hAnsi="Arial" w:cs="Arial"/>
          <w:sz w:val="22"/>
          <w:szCs w:val="22"/>
        </w:rPr>
        <w:t>,</w:t>
      </w:r>
      <w:r w:rsidRPr="002C045B">
        <w:rPr>
          <w:rFonts w:ascii="Arial" w:eastAsia="Arial" w:hAnsi="Arial" w:cs="Arial"/>
          <w:sz w:val="22"/>
          <w:szCs w:val="22"/>
        </w:rPr>
        <w:t xml:space="preserve"> </w:t>
      </w:r>
      <w:r w:rsidR="00771A72" w:rsidRPr="002C045B">
        <w:rPr>
          <w:rFonts w:ascii="Arial" w:eastAsia="Arial" w:hAnsi="Arial" w:cs="Arial"/>
          <w:sz w:val="22"/>
          <w:szCs w:val="22"/>
        </w:rPr>
        <w:t>nisu</w:t>
      </w:r>
      <w:r w:rsidRPr="002C045B">
        <w:rPr>
          <w:rFonts w:ascii="Arial" w:eastAsia="Arial" w:hAnsi="Arial" w:cs="Arial"/>
          <w:sz w:val="22"/>
          <w:szCs w:val="22"/>
        </w:rPr>
        <w:t xml:space="preserve"> završil</w:t>
      </w:r>
      <w:r w:rsidR="00771A72" w:rsidRPr="002C045B">
        <w:rPr>
          <w:rFonts w:ascii="Arial" w:eastAsia="Arial" w:hAnsi="Arial" w:cs="Arial"/>
          <w:sz w:val="22"/>
          <w:szCs w:val="22"/>
        </w:rPr>
        <w:t>i</w:t>
      </w:r>
      <w:r w:rsidRPr="002C045B">
        <w:rPr>
          <w:rFonts w:ascii="Arial" w:eastAsia="Arial" w:hAnsi="Arial" w:cs="Arial"/>
          <w:sz w:val="22"/>
          <w:szCs w:val="22"/>
        </w:rPr>
        <w:t xml:space="preserve"> odabirom izvođača i otvaranjem gradilišta do navedenog roka. Stoga će </w:t>
      </w:r>
      <w:r w:rsidR="00453C81">
        <w:rPr>
          <w:rFonts w:ascii="Arial" w:eastAsia="Arial" w:hAnsi="Arial" w:cs="Arial"/>
          <w:sz w:val="22"/>
          <w:szCs w:val="22"/>
        </w:rPr>
        <w:t xml:space="preserve">se </w:t>
      </w:r>
      <w:r w:rsidRPr="002C045B">
        <w:rPr>
          <w:rFonts w:ascii="Arial" w:eastAsia="Arial" w:hAnsi="Arial" w:cs="Arial"/>
          <w:sz w:val="22"/>
          <w:szCs w:val="22"/>
        </w:rPr>
        <w:t>aktivnosti povezane s izvedbom radova na konstruktivnoj obnovi Umjetničkog paviljona s odabranim izvođačem radova, a sukladno Dodatku ugovora potpisanog između Ministarstva kulture i medija i Umjetničkog paviljona</w:t>
      </w:r>
      <w:r w:rsidR="00722813">
        <w:rPr>
          <w:rFonts w:ascii="Arial" w:eastAsia="Arial" w:hAnsi="Arial" w:cs="Arial"/>
          <w:sz w:val="22"/>
          <w:szCs w:val="22"/>
        </w:rPr>
        <w:t xml:space="preserve"> od</w:t>
      </w:r>
      <w:r w:rsidRPr="002C045B">
        <w:rPr>
          <w:rFonts w:ascii="Arial" w:eastAsia="Arial" w:hAnsi="Arial" w:cs="Arial"/>
          <w:sz w:val="22"/>
          <w:szCs w:val="22"/>
        </w:rPr>
        <w:t xml:space="preserve"> 6. lipnja ove godine financirati sredstvima proračuna Grada il</w:t>
      </w:r>
      <w:r w:rsidR="008F011E" w:rsidRPr="002C045B">
        <w:rPr>
          <w:rFonts w:ascii="Arial" w:eastAsia="Arial" w:hAnsi="Arial" w:cs="Arial"/>
          <w:sz w:val="22"/>
          <w:szCs w:val="22"/>
        </w:rPr>
        <w:t>i drugih izvora do trenutka kad</w:t>
      </w:r>
      <w:r w:rsidRPr="002C045B">
        <w:rPr>
          <w:rFonts w:ascii="Arial" w:eastAsia="Arial" w:hAnsi="Arial" w:cs="Arial"/>
          <w:sz w:val="22"/>
          <w:szCs w:val="22"/>
        </w:rPr>
        <w:t xml:space="preserve"> će Nacionalni plan oporavka i otpornosti biti u potpunosti programiran te omogućiti nastavak i provedbu aktivnosti do cjelovite obnove Umjetničkog paviljona sredstvima NPOO-a.</w:t>
      </w:r>
    </w:p>
    <w:p w:rsidR="00FC7F8D" w:rsidRPr="002C045B" w:rsidRDefault="00FC7F8D" w:rsidP="0005374D">
      <w:pPr>
        <w:ind w:left="0" w:hanging="2"/>
        <w:jc w:val="both"/>
        <w:rPr>
          <w:rFonts w:ascii="Arial" w:eastAsia="Arial" w:hAnsi="Arial" w:cs="Arial"/>
          <w:sz w:val="22"/>
          <w:szCs w:val="22"/>
        </w:rPr>
      </w:pPr>
    </w:p>
    <w:p w:rsidR="00FC7F8D" w:rsidRPr="002C045B" w:rsidRDefault="00FC7F8D" w:rsidP="00FC7F8D">
      <w:pPr>
        <w:ind w:left="0" w:hanging="2"/>
        <w:jc w:val="both"/>
        <w:rPr>
          <w:rFonts w:ascii="Arial" w:eastAsia="Arial" w:hAnsi="Arial" w:cs="Arial"/>
          <w:sz w:val="22"/>
          <w:szCs w:val="22"/>
        </w:rPr>
      </w:pPr>
      <w:r w:rsidRPr="002C045B">
        <w:rPr>
          <w:rFonts w:ascii="Arial" w:eastAsia="Arial" w:hAnsi="Arial" w:cs="Arial"/>
          <w:sz w:val="22"/>
          <w:szCs w:val="22"/>
        </w:rPr>
        <w:t>Na glavi Nacionalne manjine p</w:t>
      </w:r>
      <w:r w:rsidR="0005374D" w:rsidRPr="002C045B">
        <w:rPr>
          <w:rFonts w:ascii="Arial" w:eastAsia="Arial" w:hAnsi="Arial" w:cs="Arial"/>
          <w:sz w:val="22"/>
          <w:szCs w:val="22"/>
        </w:rPr>
        <w:t>redloženo je ukupno smanjenje u iznosu od 5.100 eura jer je predstavnik austrijske nacionalne manjine izgubio status nacionalne manjine u skladu s  Ustavnim zakonom (Narodne novine broj 155/2002., 47/2010., 80/2010. i 93/2011.), članak 24. gdje je propisano da se predstavnik može izabrati samo ako na području jedinice samouprave živi najmanje 100 pripadnika nacionalne  manjine</w:t>
      </w:r>
      <w:r w:rsidRPr="002C045B">
        <w:rPr>
          <w:rFonts w:ascii="Arial" w:eastAsia="Arial" w:hAnsi="Arial" w:cs="Arial"/>
          <w:sz w:val="22"/>
          <w:szCs w:val="22"/>
        </w:rPr>
        <w:t>.</w:t>
      </w:r>
    </w:p>
    <w:p w:rsidR="00FC7F8D" w:rsidRPr="002C045B" w:rsidRDefault="00FC7F8D" w:rsidP="00FC7F8D">
      <w:pPr>
        <w:ind w:left="0" w:hanging="2"/>
        <w:jc w:val="both"/>
        <w:rPr>
          <w:rFonts w:ascii="Arial" w:eastAsia="Arial" w:hAnsi="Arial" w:cs="Arial"/>
          <w:sz w:val="22"/>
          <w:szCs w:val="22"/>
        </w:rPr>
      </w:pPr>
    </w:p>
    <w:p w:rsidR="00995CD1" w:rsidRPr="002C045B" w:rsidRDefault="006E0C9C" w:rsidP="006E0C9C">
      <w:pPr>
        <w:ind w:left="0" w:hanging="2"/>
        <w:jc w:val="both"/>
        <w:rPr>
          <w:rFonts w:ascii="Arial" w:eastAsia="Arial" w:hAnsi="Arial" w:cs="Arial"/>
          <w:sz w:val="22"/>
          <w:szCs w:val="22"/>
        </w:rPr>
      </w:pPr>
      <w:r w:rsidRPr="002C045B">
        <w:rPr>
          <w:rFonts w:ascii="Arial" w:eastAsia="Arial" w:hAnsi="Arial" w:cs="Arial"/>
          <w:sz w:val="22"/>
          <w:szCs w:val="22"/>
        </w:rPr>
        <w:t xml:space="preserve">Sredstva planirana u okviru razdjela </w:t>
      </w:r>
      <w:r w:rsidRPr="002C045B">
        <w:rPr>
          <w:rFonts w:ascii="Arial" w:eastAsia="Arial" w:hAnsi="Arial" w:cs="Arial"/>
          <w:b/>
          <w:sz w:val="22"/>
          <w:szCs w:val="22"/>
        </w:rPr>
        <w:t>Službe za informacijski sustav i tehničke poslove</w:t>
      </w:r>
      <w:r w:rsidRPr="002C045B">
        <w:rPr>
          <w:rFonts w:ascii="Arial" w:eastAsia="Arial" w:hAnsi="Arial" w:cs="Arial"/>
          <w:sz w:val="22"/>
          <w:szCs w:val="22"/>
        </w:rPr>
        <w:t xml:space="preserve"> povećavaju se za 1.330.900,00 eura. Najznačajnije izmjene odnose se na povećanje rashoda za zaposlene sukladno potpisanom kolektivnom ugovoru. Sredstva za program Informatizacija i Upravljanje imovinom povećavaju se prvenstveno radi usklađivanja s izmjenama organizacijskog ustroja. Isto tako, izvršena je preraspodjela sredstava na aktivnosti Održavanje objekata, uređaja, postrojenja i opreme gradske uprave radi nemogućnosti financiranja planiranih rashoda iz Fonda solidarnosti. Na aktivnosti Režijski i ostali troškovi sredstva se povećavaju sukladno procjeni izvršenja do kraja godine. </w:t>
      </w:r>
    </w:p>
    <w:p w:rsidR="006E0C9C" w:rsidRDefault="006E0C9C" w:rsidP="006E0C9C">
      <w:pPr>
        <w:ind w:left="0" w:hanging="2"/>
        <w:jc w:val="both"/>
        <w:rPr>
          <w:sz w:val="22"/>
          <w:szCs w:val="22"/>
        </w:rPr>
      </w:pPr>
    </w:p>
    <w:p w:rsidR="00453C81" w:rsidRDefault="00453C81" w:rsidP="006E0C9C">
      <w:pPr>
        <w:ind w:left="0" w:hanging="2"/>
        <w:jc w:val="both"/>
        <w:rPr>
          <w:sz w:val="22"/>
          <w:szCs w:val="22"/>
        </w:rPr>
      </w:pPr>
    </w:p>
    <w:p w:rsidR="00453C81" w:rsidRPr="002C045B" w:rsidRDefault="00453C81" w:rsidP="006E0C9C">
      <w:pPr>
        <w:ind w:left="0" w:hanging="2"/>
        <w:jc w:val="both"/>
        <w:rPr>
          <w:sz w:val="22"/>
          <w:szCs w:val="22"/>
        </w:rPr>
      </w:pPr>
    </w:p>
    <w:p w:rsidR="0000383F" w:rsidRPr="002C045B" w:rsidRDefault="00627F80" w:rsidP="0000383F">
      <w:pPr>
        <w:ind w:left="0" w:hanging="2"/>
        <w:jc w:val="both"/>
        <w:rPr>
          <w:rFonts w:ascii="Arial" w:eastAsia="Arial" w:hAnsi="Arial" w:cs="Arial"/>
          <w:sz w:val="22"/>
          <w:szCs w:val="22"/>
        </w:rPr>
      </w:pPr>
      <w:r w:rsidRPr="002C045B">
        <w:rPr>
          <w:rFonts w:ascii="Arial" w:eastAsia="Arial" w:hAnsi="Arial" w:cs="Arial"/>
          <w:sz w:val="22"/>
          <w:szCs w:val="22"/>
        </w:rPr>
        <w:t>Predlaže se da Odluka o izmjenama i dopunama</w:t>
      </w:r>
      <w:r w:rsidR="0005374D" w:rsidRPr="002C045B">
        <w:rPr>
          <w:rFonts w:ascii="Arial" w:eastAsia="Arial" w:hAnsi="Arial" w:cs="Arial"/>
          <w:sz w:val="22"/>
          <w:szCs w:val="22"/>
        </w:rPr>
        <w:t xml:space="preserve"> Proračuna Grada Zagreba za 2023</w:t>
      </w:r>
      <w:r w:rsidRPr="002C045B">
        <w:rPr>
          <w:rFonts w:ascii="Arial" w:eastAsia="Arial" w:hAnsi="Arial" w:cs="Arial"/>
          <w:sz w:val="22"/>
          <w:szCs w:val="22"/>
        </w:rPr>
        <w:t xml:space="preserve">. stupi na </w:t>
      </w:r>
      <w:r w:rsidR="005B5A4C" w:rsidRPr="002C045B">
        <w:rPr>
          <w:rFonts w:ascii="Arial" w:eastAsia="Arial" w:hAnsi="Arial" w:cs="Arial"/>
          <w:sz w:val="22"/>
          <w:szCs w:val="22"/>
        </w:rPr>
        <w:t xml:space="preserve">snagu </w:t>
      </w:r>
      <w:r w:rsidR="0005374D" w:rsidRPr="002C045B">
        <w:rPr>
          <w:rFonts w:ascii="Arial" w:eastAsia="Arial" w:hAnsi="Arial" w:cs="Arial"/>
          <w:sz w:val="22"/>
          <w:szCs w:val="22"/>
        </w:rPr>
        <w:t>1. kolovoza 2023</w:t>
      </w:r>
      <w:r w:rsidRPr="002C045B">
        <w:rPr>
          <w:rFonts w:ascii="Arial" w:eastAsia="Arial" w:hAnsi="Arial" w:cs="Arial"/>
          <w:sz w:val="22"/>
          <w:szCs w:val="22"/>
        </w:rPr>
        <w:t>.</w:t>
      </w:r>
      <w:r w:rsidR="006E0C9C" w:rsidRPr="002C045B">
        <w:rPr>
          <w:rFonts w:ascii="Arial" w:eastAsia="Arial" w:hAnsi="Arial" w:cs="Arial"/>
          <w:sz w:val="22"/>
          <w:szCs w:val="22"/>
        </w:rPr>
        <w:t xml:space="preserve"> </w:t>
      </w:r>
      <w:r w:rsidR="00105F4C" w:rsidRPr="002C045B">
        <w:rPr>
          <w:rFonts w:ascii="Arial" w:eastAsia="Arial" w:hAnsi="Arial" w:cs="Arial"/>
          <w:sz w:val="22"/>
          <w:szCs w:val="22"/>
        </w:rPr>
        <w:t>što je u korelacij</w:t>
      </w:r>
      <w:r w:rsidR="00870367" w:rsidRPr="002C045B">
        <w:rPr>
          <w:rFonts w:ascii="Arial" w:eastAsia="Arial" w:hAnsi="Arial" w:cs="Arial"/>
          <w:sz w:val="22"/>
          <w:szCs w:val="22"/>
        </w:rPr>
        <w:t>i</w:t>
      </w:r>
      <w:r w:rsidR="00105F4C" w:rsidRPr="002C045B">
        <w:rPr>
          <w:rFonts w:ascii="Arial" w:eastAsia="Arial" w:hAnsi="Arial" w:cs="Arial"/>
          <w:sz w:val="22"/>
          <w:szCs w:val="22"/>
        </w:rPr>
        <w:t xml:space="preserve"> sa stupanjem na snagu Odluke o izmjenama</w:t>
      </w:r>
      <w:r w:rsidR="006E0C9C" w:rsidRPr="002C045B">
        <w:rPr>
          <w:rFonts w:ascii="Arial" w:eastAsia="Arial" w:hAnsi="Arial" w:cs="Arial"/>
          <w:sz w:val="22"/>
          <w:szCs w:val="22"/>
        </w:rPr>
        <w:t xml:space="preserve"> i dopunama Odluke o ustrojstvu i djelokrugu gradskih upravnih tijela</w:t>
      </w:r>
      <w:r w:rsidR="00870367" w:rsidRPr="002C045B">
        <w:rPr>
          <w:rFonts w:ascii="Arial" w:eastAsia="Arial" w:hAnsi="Arial" w:cs="Arial"/>
          <w:sz w:val="22"/>
          <w:szCs w:val="22"/>
        </w:rPr>
        <w:t>.</w:t>
      </w:r>
      <w:r w:rsidR="00105F4C" w:rsidRPr="002C045B">
        <w:rPr>
          <w:rFonts w:ascii="Arial" w:eastAsia="Arial" w:hAnsi="Arial" w:cs="Arial"/>
          <w:sz w:val="22"/>
          <w:szCs w:val="22"/>
        </w:rPr>
        <w:t xml:space="preserve"> </w:t>
      </w:r>
      <w:r w:rsidR="00870367" w:rsidRPr="002C045B">
        <w:rPr>
          <w:rFonts w:ascii="Arial" w:eastAsia="Arial" w:hAnsi="Arial" w:cs="Arial"/>
          <w:sz w:val="22"/>
          <w:szCs w:val="22"/>
        </w:rPr>
        <w:t>S</w:t>
      </w:r>
      <w:r w:rsidR="00105F4C" w:rsidRPr="002C045B">
        <w:rPr>
          <w:rFonts w:ascii="Arial" w:eastAsia="Arial" w:hAnsi="Arial" w:cs="Arial"/>
          <w:sz w:val="22"/>
          <w:szCs w:val="22"/>
        </w:rPr>
        <w:t xml:space="preserve">ukladno </w:t>
      </w:r>
      <w:r w:rsidR="00870367" w:rsidRPr="002C045B">
        <w:rPr>
          <w:rFonts w:ascii="Arial" w:eastAsia="Arial" w:hAnsi="Arial" w:cs="Arial"/>
          <w:sz w:val="22"/>
          <w:szCs w:val="22"/>
        </w:rPr>
        <w:t xml:space="preserve">odredbama </w:t>
      </w:r>
      <w:r w:rsidR="00105F4C" w:rsidRPr="002C045B">
        <w:rPr>
          <w:rFonts w:ascii="Arial" w:eastAsia="Arial" w:hAnsi="Arial" w:cs="Arial"/>
          <w:sz w:val="22"/>
          <w:szCs w:val="22"/>
        </w:rPr>
        <w:t>Zakon</w:t>
      </w:r>
      <w:r w:rsidR="00870367" w:rsidRPr="002C045B">
        <w:rPr>
          <w:rFonts w:ascii="Arial" w:eastAsia="Arial" w:hAnsi="Arial" w:cs="Arial"/>
          <w:sz w:val="22"/>
          <w:szCs w:val="22"/>
        </w:rPr>
        <w:t>a</w:t>
      </w:r>
      <w:r w:rsidR="00105F4C" w:rsidRPr="002C045B">
        <w:rPr>
          <w:rFonts w:ascii="Arial" w:eastAsia="Arial" w:hAnsi="Arial" w:cs="Arial"/>
          <w:sz w:val="22"/>
          <w:szCs w:val="22"/>
        </w:rPr>
        <w:t xml:space="preserve"> o proračunu izvršavanje proračuna mo</w:t>
      </w:r>
      <w:r w:rsidR="00870367" w:rsidRPr="002C045B">
        <w:rPr>
          <w:rFonts w:ascii="Arial" w:eastAsia="Arial" w:hAnsi="Arial" w:cs="Arial"/>
          <w:sz w:val="22"/>
          <w:szCs w:val="22"/>
        </w:rPr>
        <w:t xml:space="preserve">ra pratiti organizacijsku strukturu posebnog dijela proračuna koja se prethodno navedenom Odlukom mijenja. </w:t>
      </w:r>
    </w:p>
    <w:p w:rsidR="007762BF" w:rsidRPr="002C045B" w:rsidRDefault="007762BF">
      <w:pPr>
        <w:ind w:left="0" w:hanging="2"/>
        <w:jc w:val="both"/>
        <w:rPr>
          <w:rFonts w:ascii="Arial" w:eastAsia="Arial" w:hAnsi="Arial" w:cs="Arial"/>
          <w:sz w:val="22"/>
          <w:szCs w:val="22"/>
        </w:rPr>
      </w:pPr>
    </w:p>
    <w:p w:rsidR="00984FE6" w:rsidRPr="002C045B" w:rsidRDefault="00984FE6">
      <w:pPr>
        <w:ind w:left="0" w:hanging="2"/>
        <w:jc w:val="both"/>
        <w:rPr>
          <w:rFonts w:ascii="Arial" w:eastAsia="Arial" w:hAnsi="Arial" w:cs="Arial"/>
          <w:sz w:val="22"/>
          <w:szCs w:val="22"/>
        </w:rPr>
      </w:pPr>
    </w:p>
    <w:sectPr w:rsidR="00984FE6" w:rsidRPr="002C045B" w:rsidSect="00794BC7">
      <w:pgSz w:w="11906" w:h="16838"/>
      <w:pgMar w:top="1418" w:right="1418" w:bottom="141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6B7" w:rsidRDefault="00CF76B7">
      <w:pPr>
        <w:spacing w:line="240" w:lineRule="auto"/>
        <w:ind w:left="0" w:hanging="2"/>
      </w:pPr>
      <w:r>
        <w:separator/>
      </w:r>
    </w:p>
  </w:endnote>
  <w:endnote w:type="continuationSeparator" w:id="0">
    <w:p w:rsidR="00CF76B7" w:rsidRDefault="00CF76B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B7" w:rsidRDefault="00CF76B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416493"/>
      <w:docPartObj>
        <w:docPartGallery w:val="Page Numbers (Bottom of Page)"/>
        <w:docPartUnique/>
      </w:docPartObj>
    </w:sdtPr>
    <w:sdtEndPr>
      <w:rPr>
        <w:sz w:val="20"/>
        <w:szCs w:val="20"/>
      </w:rPr>
    </w:sdtEndPr>
    <w:sdtContent>
      <w:p w:rsidR="00CF76B7" w:rsidRPr="00794BC7" w:rsidRDefault="00CF76B7">
        <w:pPr>
          <w:pStyle w:val="Footer"/>
          <w:ind w:left="0" w:hanging="2"/>
          <w:jc w:val="center"/>
          <w:rPr>
            <w:sz w:val="20"/>
            <w:szCs w:val="20"/>
          </w:rPr>
        </w:pPr>
        <w:r w:rsidRPr="00794BC7">
          <w:rPr>
            <w:sz w:val="20"/>
            <w:szCs w:val="20"/>
          </w:rPr>
          <w:fldChar w:fldCharType="begin"/>
        </w:r>
        <w:r w:rsidRPr="00794BC7">
          <w:rPr>
            <w:sz w:val="20"/>
            <w:szCs w:val="20"/>
          </w:rPr>
          <w:instrText>PAGE   \* MERGEFORMAT</w:instrText>
        </w:r>
        <w:r w:rsidRPr="00794BC7">
          <w:rPr>
            <w:sz w:val="20"/>
            <w:szCs w:val="20"/>
          </w:rPr>
          <w:fldChar w:fldCharType="separate"/>
        </w:r>
        <w:r w:rsidR="008F1A0E">
          <w:rPr>
            <w:noProof/>
            <w:sz w:val="20"/>
            <w:szCs w:val="20"/>
          </w:rPr>
          <w:t>25</w:t>
        </w:r>
        <w:r w:rsidRPr="00794BC7">
          <w:rPr>
            <w:sz w:val="20"/>
            <w:szCs w:val="20"/>
          </w:rPr>
          <w:fldChar w:fldCharType="end"/>
        </w:r>
      </w:p>
    </w:sdtContent>
  </w:sdt>
  <w:p w:rsidR="00CF76B7" w:rsidRDefault="00CF76B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228682"/>
      <w:docPartObj>
        <w:docPartGallery w:val="Page Numbers (Bottom of Page)"/>
        <w:docPartUnique/>
      </w:docPartObj>
    </w:sdtPr>
    <w:sdtEndPr>
      <w:rPr>
        <w:sz w:val="20"/>
        <w:szCs w:val="20"/>
      </w:rPr>
    </w:sdtEndPr>
    <w:sdtContent>
      <w:p w:rsidR="00CF76B7" w:rsidRPr="00794BC7" w:rsidRDefault="00CF76B7">
        <w:pPr>
          <w:pStyle w:val="Footer"/>
          <w:ind w:left="0" w:hanging="2"/>
          <w:jc w:val="center"/>
          <w:rPr>
            <w:sz w:val="20"/>
            <w:szCs w:val="20"/>
          </w:rPr>
        </w:pPr>
        <w:r w:rsidRPr="00794BC7">
          <w:rPr>
            <w:sz w:val="20"/>
            <w:szCs w:val="20"/>
          </w:rPr>
          <w:fldChar w:fldCharType="begin"/>
        </w:r>
        <w:r w:rsidRPr="00794BC7">
          <w:rPr>
            <w:sz w:val="20"/>
            <w:szCs w:val="20"/>
          </w:rPr>
          <w:instrText>PAGE   \* MERGEFORMAT</w:instrText>
        </w:r>
        <w:r w:rsidRPr="00794BC7">
          <w:rPr>
            <w:sz w:val="20"/>
            <w:szCs w:val="20"/>
          </w:rPr>
          <w:fldChar w:fldCharType="separate"/>
        </w:r>
        <w:r w:rsidR="008F1A0E">
          <w:rPr>
            <w:noProof/>
            <w:sz w:val="20"/>
            <w:szCs w:val="20"/>
          </w:rPr>
          <w:t>4</w:t>
        </w:r>
        <w:r w:rsidRPr="00794BC7">
          <w:rPr>
            <w:sz w:val="20"/>
            <w:szCs w:val="20"/>
          </w:rPr>
          <w:fldChar w:fldCharType="end"/>
        </w:r>
      </w:p>
    </w:sdtContent>
  </w:sdt>
  <w:p w:rsidR="00CF76B7" w:rsidRDefault="00CF76B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6B7" w:rsidRDefault="00CF76B7">
      <w:pPr>
        <w:spacing w:line="240" w:lineRule="auto"/>
        <w:ind w:left="0" w:hanging="2"/>
      </w:pPr>
      <w:r>
        <w:separator/>
      </w:r>
    </w:p>
  </w:footnote>
  <w:footnote w:type="continuationSeparator" w:id="0">
    <w:p w:rsidR="00CF76B7" w:rsidRDefault="00CF76B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B7" w:rsidRDefault="00CF76B7">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CF76B7" w:rsidRDefault="00CF76B7">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B7" w:rsidRDefault="00CF76B7">
    <w:pPr>
      <w:pBdr>
        <w:top w:val="nil"/>
        <w:left w:val="nil"/>
        <w:bottom w:val="nil"/>
        <w:right w:val="nil"/>
        <w:between w:val="nil"/>
      </w:pBdr>
      <w:tabs>
        <w:tab w:val="center" w:pos="4536"/>
        <w:tab w:val="right" w:pos="9072"/>
      </w:tabs>
      <w:spacing w:line="240" w:lineRule="auto"/>
      <w:ind w:left="0" w:hanging="2"/>
      <w:jc w:val="center"/>
      <w:rPr>
        <w:color w:val="000000"/>
      </w:rPr>
    </w:pPr>
  </w:p>
  <w:p w:rsidR="00CF76B7" w:rsidRDefault="00CF76B7">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B7" w:rsidRDefault="00CF76B7">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7B9"/>
    <w:multiLevelType w:val="hybridMultilevel"/>
    <w:tmpl w:val="F39C5FE0"/>
    <w:lvl w:ilvl="0" w:tplc="52285A08">
      <w:numFmt w:val="bullet"/>
      <w:lvlText w:val="-"/>
      <w:lvlJc w:val="left"/>
      <w:pPr>
        <w:ind w:left="356" w:hanging="360"/>
      </w:pPr>
      <w:rPr>
        <w:rFonts w:ascii="Arial" w:eastAsia="Arial" w:hAnsi="Arial" w:cs="Aria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1" w15:restartNumberingAfterBreak="0">
    <w:nsid w:val="036C6563"/>
    <w:multiLevelType w:val="multilevel"/>
    <w:tmpl w:val="B73040B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7F350B"/>
    <w:multiLevelType w:val="hybridMultilevel"/>
    <w:tmpl w:val="6B4222EA"/>
    <w:lvl w:ilvl="0" w:tplc="52285A08">
      <w:numFmt w:val="bullet"/>
      <w:lvlText w:val="-"/>
      <w:lvlJc w:val="left"/>
      <w:pPr>
        <w:ind w:left="360" w:hanging="360"/>
      </w:pPr>
      <w:rPr>
        <w:rFonts w:ascii="Arial" w:eastAsia="Arial" w:hAnsi="Arial" w:cs="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3" w15:restartNumberingAfterBreak="0">
    <w:nsid w:val="07C42DDE"/>
    <w:multiLevelType w:val="hybridMultilevel"/>
    <w:tmpl w:val="C04216BA"/>
    <w:lvl w:ilvl="0" w:tplc="041A0001">
      <w:start w:val="1"/>
      <w:numFmt w:val="bullet"/>
      <w:lvlText w:val=""/>
      <w:lvlJc w:val="left"/>
      <w:pPr>
        <w:ind w:left="718" w:hanging="360"/>
      </w:pPr>
      <w:rPr>
        <w:rFonts w:ascii="Symbol" w:hAnsi="Symbo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4" w15:restartNumberingAfterBreak="0">
    <w:nsid w:val="11E540CB"/>
    <w:multiLevelType w:val="hybridMultilevel"/>
    <w:tmpl w:val="D09EFBDA"/>
    <w:lvl w:ilvl="0" w:tplc="52285A08">
      <w:numFmt w:val="bullet"/>
      <w:lvlText w:val="-"/>
      <w:lvlJc w:val="left"/>
      <w:pPr>
        <w:ind w:left="356" w:hanging="360"/>
      </w:pPr>
      <w:rPr>
        <w:rFonts w:ascii="Arial" w:eastAsia="Arial" w:hAnsi="Arial" w:cs="Aria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5" w15:restartNumberingAfterBreak="0">
    <w:nsid w:val="130A1C54"/>
    <w:multiLevelType w:val="hybridMultilevel"/>
    <w:tmpl w:val="57B053D6"/>
    <w:lvl w:ilvl="0" w:tplc="52285A08">
      <w:numFmt w:val="bullet"/>
      <w:lvlText w:val="-"/>
      <w:lvlJc w:val="left"/>
      <w:pPr>
        <w:ind w:left="358" w:hanging="360"/>
      </w:pPr>
      <w:rPr>
        <w:rFonts w:ascii="Arial" w:eastAsia="Arial" w:hAnsi="Arial" w:cs="Arial" w:hint="default"/>
      </w:rPr>
    </w:lvl>
    <w:lvl w:ilvl="1" w:tplc="041A0003" w:tentative="1">
      <w:start w:val="1"/>
      <w:numFmt w:val="bullet"/>
      <w:lvlText w:val="o"/>
      <w:lvlJc w:val="left"/>
      <w:pPr>
        <w:ind w:left="1078" w:hanging="360"/>
      </w:pPr>
      <w:rPr>
        <w:rFonts w:ascii="Courier New" w:hAnsi="Courier New" w:cs="Courier New" w:hint="default"/>
      </w:rPr>
    </w:lvl>
    <w:lvl w:ilvl="2" w:tplc="041A0005" w:tentative="1">
      <w:start w:val="1"/>
      <w:numFmt w:val="bullet"/>
      <w:lvlText w:val=""/>
      <w:lvlJc w:val="left"/>
      <w:pPr>
        <w:ind w:left="1798" w:hanging="360"/>
      </w:pPr>
      <w:rPr>
        <w:rFonts w:ascii="Wingdings" w:hAnsi="Wingdings" w:hint="default"/>
      </w:rPr>
    </w:lvl>
    <w:lvl w:ilvl="3" w:tplc="041A0001" w:tentative="1">
      <w:start w:val="1"/>
      <w:numFmt w:val="bullet"/>
      <w:lvlText w:val=""/>
      <w:lvlJc w:val="left"/>
      <w:pPr>
        <w:ind w:left="2518" w:hanging="360"/>
      </w:pPr>
      <w:rPr>
        <w:rFonts w:ascii="Symbol" w:hAnsi="Symbol" w:hint="default"/>
      </w:rPr>
    </w:lvl>
    <w:lvl w:ilvl="4" w:tplc="041A0003" w:tentative="1">
      <w:start w:val="1"/>
      <w:numFmt w:val="bullet"/>
      <w:lvlText w:val="o"/>
      <w:lvlJc w:val="left"/>
      <w:pPr>
        <w:ind w:left="3238" w:hanging="360"/>
      </w:pPr>
      <w:rPr>
        <w:rFonts w:ascii="Courier New" w:hAnsi="Courier New" w:cs="Courier New" w:hint="default"/>
      </w:rPr>
    </w:lvl>
    <w:lvl w:ilvl="5" w:tplc="041A0005" w:tentative="1">
      <w:start w:val="1"/>
      <w:numFmt w:val="bullet"/>
      <w:lvlText w:val=""/>
      <w:lvlJc w:val="left"/>
      <w:pPr>
        <w:ind w:left="3958" w:hanging="360"/>
      </w:pPr>
      <w:rPr>
        <w:rFonts w:ascii="Wingdings" w:hAnsi="Wingdings" w:hint="default"/>
      </w:rPr>
    </w:lvl>
    <w:lvl w:ilvl="6" w:tplc="041A0001" w:tentative="1">
      <w:start w:val="1"/>
      <w:numFmt w:val="bullet"/>
      <w:lvlText w:val=""/>
      <w:lvlJc w:val="left"/>
      <w:pPr>
        <w:ind w:left="4678" w:hanging="360"/>
      </w:pPr>
      <w:rPr>
        <w:rFonts w:ascii="Symbol" w:hAnsi="Symbol" w:hint="default"/>
      </w:rPr>
    </w:lvl>
    <w:lvl w:ilvl="7" w:tplc="041A0003" w:tentative="1">
      <w:start w:val="1"/>
      <w:numFmt w:val="bullet"/>
      <w:lvlText w:val="o"/>
      <w:lvlJc w:val="left"/>
      <w:pPr>
        <w:ind w:left="5398" w:hanging="360"/>
      </w:pPr>
      <w:rPr>
        <w:rFonts w:ascii="Courier New" w:hAnsi="Courier New" w:cs="Courier New" w:hint="default"/>
      </w:rPr>
    </w:lvl>
    <w:lvl w:ilvl="8" w:tplc="041A0005" w:tentative="1">
      <w:start w:val="1"/>
      <w:numFmt w:val="bullet"/>
      <w:lvlText w:val=""/>
      <w:lvlJc w:val="left"/>
      <w:pPr>
        <w:ind w:left="6118" w:hanging="360"/>
      </w:pPr>
      <w:rPr>
        <w:rFonts w:ascii="Wingdings" w:hAnsi="Wingdings" w:hint="default"/>
      </w:rPr>
    </w:lvl>
  </w:abstractNum>
  <w:abstractNum w:abstractNumId="6" w15:restartNumberingAfterBreak="0">
    <w:nsid w:val="13822673"/>
    <w:multiLevelType w:val="hybridMultilevel"/>
    <w:tmpl w:val="4B346196"/>
    <w:lvl w:ilvl="0" w:tplc="6D6AD322">
      <w:numFmt w:val="bullet"/>
      <w:lvlText w:val="-"/>
      <w:lvlJc w:val="left"/>
      <w:pPr>
        <w:ind w:left="358" w:hanging="360"/>
      </w:pPr>
      <w:rPr>
        <w:rFonts w:ascii="Arial" w:eastAsia="Arial" w:hAnsi="Arial" w:cs="Arial" w:hint="default"/>
      </w:rPr>
    </w:lvl>
    <w:lvl w:ilvl="1" w:tplc="041A0003" w:tentative="1">
      <w:start w:val="1"/>
      <w:numFmt w:val="bullet"/>
      <w:lvlText w:val="o"/>
      <w:lvlJc w:val="left"/>
      <w:pPr>
        <w:ind w:left="1078" w:hanging="360"/>
      </w:pPr>
      <w:rPr>
        <w:rFonts w:ascii="Courier New" w:hAnsi="Courier New" w:cs="Courier New" w:hint="default"/>
      </w:rPr>
    </w:lvl>
    <w:lvl w:ilvl="2" w:tplc="041A0005" w:tentative="1">
      <w:start w:val="1"/>
      <w:numFmt w:val="bullet"/>
      <w:lvlText w:val=""/>
      <w:lvlJc w:val="left"/>
      <w:pPr>
        <w:ind w:left="1798" w:hanging="360"/>
      </w:pPr>
      <w:rPr>
        <w:rFonts w:ascii="Wingdings" w:hAnsi="Wingdings" w:hint="default"/>
      </w:rPr>
    </w:lvl>
    <w:lvl w:ilvl="3" w:tplc="041A0001" w:tentative="1">
      <w:start w:val="1"/>
      <w:numFmt w:val="bullet"/>
      <w:lvlText w:val=""/>
      <w:lvlJc w:val="left"/>
      <w:pPr>
        <w:ind w:left="2518" w:hanging="360"/>
      </w:pPr>
      <w:rPr>
        <w:rFonts w:ascii="Symbol" w:hAnsi="Symbol" w:hint="default"/>
      </w:rPr>
    </w:lvl>
    <w:lvl w:ilvl="4" w:tplc="041A0003" w:tentative="1">
      <w:start w:val="1"/>
      <w:numFmt w:val="bullet"/>
      <w:lvlText w:val="o"/>
      <w:lvlJc w:val="left"/>
      <w:pPr>
        <w:ind w:left="3238" w:hanging="360"/>
      </w:pPr>
      <w:rPr>
        <w:rFonts w:ascii="Courier New" w:hAnsi="Courier New" w:cs="Courier New" w:hint="default"/>
      </w:rPr>
    </w:lvl>
    <w:lvl w:ilvl="5" w:tplc="041A0005" w:tentative="1">
      <w:start w:val="1"/>
      <w:numFmt w:val="bullet"/>
      <w:lvlText w:val=""/>
      <w:lvlJc w:val="left"/>
      <w:pPr>
        <w:ind w:left="3958" w:hanging="360"/>
      </w:pPr>
      <w:rPr>
        <w:rFonts w:ascii="Wingdings" w:hAnsi="Wingdings" w:hint="default"/>
      </w:rPr>
    </w:lvl>
    <w:lvl w:ilvl="6" w:tplc="041A0001" w:tentative="1">
      <w:start w:val="1"/>
      <w:numFmt w:val="bullet"/>
      <w:lvlText w:val=""/>
      <w:lvlJc w:val="left"/>
      <w:pPr>
        <w:ind w:left="4678" w:hanging="360"/>
      </w:pPr>
      <w:rPr>
        <w:rFonts w:ascii="Symbol" w:hAnsi="Symbol" w:hint="default"/>
      </w:rPr>
    </w:lvl>
    <w:lvl w:ilvl="7" w:tplc="041A0003" w:tentative="1">
      <w:start w:val="1"/>
      <w:numFmt w:val="bullet"/>
      <w:lvlText w:val="o"/>
      <w:lvlJc w:val="left"/>
      <w:pPr>
        <w:ind w:left="5398" w:hanging="360"/>
      </w:pPr>
      <w:rPr>
        <w:rFonts w:ascii="Courier New" w:hAnsi="Courier New" w:cs="Courier New" w:hint="default"/>
      </w:rPr>
    </w:lvl>
    <w:lvl w:ilvl="8" w:tplc="041A0005" w:tentative="1">
      <w:start w:val="1"/>
      <w:numFmt w:val="bullet"/>
      <w:lvlText w:val=""/>
      <w:lvlJc w:val="left"/>
      <w:pPr>
        <w:ind w:left="6118" w:hanging="360"/>
      </w:pPr>
      <w:rPr>
        <w:rFonts w:ascii="Wingdings" w:hAnsi="Wingdings" w:hint="default"/>
      </w:rPr>
    </w:lvl>
  </w:abstractNum>
  <w:abstractNum w:abstractNumId="7" w15:restartNumberingAfterBreak="0">
    <w:nsid w:val="182A2DE3"/>
    <w:multiLevelType w:val="hybridMultilevel"/>
    <w:tmpl w:val="46045EAC"/>
    <w:lvl w:ilvl="0" w:tplc="52285A08">
      <w:numFmt w:val="bullet"/>
      <w:lvlText w:val="-"/>
      <w:lvlJc w:val="left"/>
      <w:pPr>
        <w:ind w:left="358"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9543D2"/>
    <w:multiLevelType w:val="multilevel"/>
    <w:tmpl w:val="21F4098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C9D21D7"/>
    <w:multiLevelType w:val="hybridMultilevel"/>
    <w:tmpl w:val="C88AE238"/>
    <w:lvl w:ilvl="0" w:tplc="041A0001">
      <w:start w:val="1"/>
      <w:numFmt w:val="bullet"/>
      <w:lvlText w:val=""/>
      <w:lvlJc w:val="left"/>
      <w:pPr>
        <w:ind w:left="718" w:hanging="360"/>
      </w:pPr>
      <w:rPr>
        <w:rFonts w:ascii="Symbol" w:hAnsi="Symbo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10" w15:restartNumberingAfterBreak="0">
    <w:nsid w:val="55130D2F"/>
    <w:multiLevelType w:val="multilevel"/>
    <w:tmpl w:val="CEAC32EA"/>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5567FD8"/>
    <w:multiLevelType w:val="hybridMultilevel"/>
    <w:tmpl w:val="BD028F90"/>
    <w:lvl w:ilvl="0" w:tplc="ADBA5E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926440"/>
    <w:multiLevelType w:val="hybridMultilevel"/>
    <w:tmpl w:val="56DCB4BC"/>
    <w:lvl w:ilvl="0" w:tplc="ADBA5E9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6C2526CA"/>
    <w:multiLevelType w:val="hybridMultilevel"/>
    <w:tmpl w:val="52CCF0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4622593"/>
    <w:multiLevelType w:val="hybridMultilevel"/>
    <w:tmpl w:val="12D85948"/>
    <w:lvl w:ilvl="0" w:tplc="0896E09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8756B2B"/>
    <w:multiLevelType w:val="multilevel"/>
    <w:tmpl w:val="18AAB38E"/>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8766AE"/>
    <w:multiLevelType w:val="hybridMultilevel"/>
    <w:tmpl w:val="CF66095A"/>
    <w:lvl w:ilvl="0" w:tplc="ADBA5E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BFC3EB5"/>
    <w:multiLevelType w:val="hybridMultilevel"/>
    <w:tmpl w:val="0EB2039A"/>
    <w:lvl w:ilvl="0" w:tplc="ADBA5E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FE01473"/>
    <w:multiLevelType w:val="multilevel"/>
    <w:tmpl w:val="4FBC5AC2"/>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9"/>
  </w:num>
  <w:num w:numId="3">
    <w:abstractNumId w:val="14"/>
  </w:num>
  <w:num w:numId="4">
    <w:abstractNumId w:val="8"/>
  </w:num>
  <w:num w:numId="5">
    <w:abstractNumId w:val="1"/>
  </w:num>
  <w:num w:numId="6">
    <w:abstractNumId w:val="10"/>
  </w:num>
  <w:num w:numId="7">
    <w:abstractNumId w:val="18"/>
  </w:num>
  <w:num w:numId="8">
    <w:abstractNumId w:val="15"/>
  </w:num>
  <w:num w:numId="9">
    <w:abstractNumId w:val="13"/>
  </w:num>
  <w:num w:numId="10">
    <w:abstractNumId w:val="16"/>
  </w:num>
  <w:num w:numId="11">
    <w:abstractNumId w:val="17"/>
  </w:num>
  <w:num w:numId="12">
    <w:abstractNumId w:val="11"/>
  </w:num>
  <w:num w:numId="13">
    <w:abstractNumId w:val="12"/>
  </w:num>
  <w:num w:numId="14">
    <w:abstractNumId w:val="3"/>
  </w:num>
  <w:num w:numId="15">
    <w:abstractNumId w:val="5"/>
  </w:num>
  <w:num w:numId="16">
    <w:abstractNumId w:val="7"/>
  </w:num>
  <w:num w:numId="17">
    <w:abstractNumId w:val="2"/>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E6"/>
    <w:rsid w:val="000006E6"/>
    <w:rsid w:val="0000383F"/>
    <w:rsid w:val="00012629"/>
    <w:rsid w:val="0001435A"/>
    <w:rsid w:val="00016529"/>
    <w:rsid w:val="00020739"/>
    <w:rsid w:val="00022B82"/>
    <w:rsid w:val="000313E9"/>
    <w:rsid w:val="00033304"/>
    <w:rsid w:val="00036526"/>
    <w:rsid w:val="00044A4A"/>
    <w:rsid w:val="00046EB2"/>
    <w:rsid w:val="00047234"/>
    <w:rsid w:val="00052E69"/>
    <w:rsid w:val="0005374D"/>
    <w:rsid w:val="000759A6"/>
    <w:rsid w:val="00075F2A"/>
    <w:rsid w:val="00077362"/>
    <w:rsid w:val="00080EC6"/>
    <w:rsid w:val="000849C2"/>
    <w:rsid w:val="00093FB9"/>
    <w:rsid w:val="000A35DE"/>
    <w:rsid w:val="000A4F18"/>
    <w:rsid w:val="000B171F"/>
    <w:rsid w:val="000B3D72"/>
    <w:rsid w:val="000B6E4C"/>
    <w:rsid w:val="000C038D"/>
    <w:rsid w:val="000C4B4C"/>
    <w:rsid w:val="000D5D0D"/>
    <w:rsid w:val="000E329F"/>
    <w:rsid w:val="000F36D0"/>
    <w:rsid w:val="00105F4C"/>
    <w:rsid w:val="001105D0"/>
    <w:rsid w:val="00112E2D"/>
    <w:rsid w:val="0011673F"/>
    <w:rsid w:val="00121B11"/>
    <w:rsid w:val="00124813"/>
    <w:rsid w:val="00126D35"/>
    <w:rsid w:val="00137B18"/>
    <w:rsid w:val="00143287"/>
    <w:rsid w:val="001471E9"/>
    <w:rsid w:val="00151863"/>
    <w:rsid w:val="00152054"/>
    <w:rsid w:val="001661B3"/>
    <w:rsid w:val="00173F14"/>
    <w:rsid w:val="0018755D"/>
    <w:rsid w:val="0019327E"/>
    <w:rsid w:val="00193CC1"/>
    <w:rsid w:val="001A2060"/>
    <w:rsid w:val="001B155D"/>
    <w:rsid w:val="001C26F2"/>
    <w:rsid w:val="001E14D2"/>
    <w:rsid w:val="001E6868"/>
    <w:rsid w:val="001F1DE6"/>
    <w:rsid w:val="002031DA"/>
    <w:rsid w:val="00207D8A"/>
    <w:rsid w:val="00210547"/>
    <w:rsid w:val="00210C1B"/>
    <w:rsid w:val="00212D70"/>
    <w:rsid w:val="002131A3"/>
    <w:rsid w:val="00214C46"/>
    <w:rsid w:val="00220313"/>
    <w:rsid w:val="00222B4C"/>
    <w:rsid w:val="0022393B"/>
    <w:rsid w:val="00227B30"/>
    <w:rsid w:val="002300C0"/>
    <w:rsid w:val="00233A53"/>
    <w:rsid w:val="00236AF7"/>
    <w:rsid w:val="002415C3"/>
    <w:rsid w:val="00243F92"/>
    <w:rsid w:val="00247EDD"/>
    <w:rsid w:val="00264659"/>
    <w:rsid w:val="002659DF"/>
    <w:rsid w:val="00266C91"/>
    <w:rsid w:val="002677CD"/>
    <w:rsid w:val="002713C9"/>
    <w:rsid w:val="00271E64"/>
    <w:rsid w:val="00276B23"/>
    <w:rsid w:val="00281020"/>
    <w:rsid w:val="002A4413"/>
    <w:rsid w:val="002A5457"/>
    <w:rsid w:val="002A7064"/>
    <w:rsid w:val="002A7F47"/>
    <w:rsid w:val="002B5265"/>
    <w:rsid w:val="002B595B"/>
    <w:rsid w:val="002C045B"/>
    <w:rsid w:val="002C118A"/>
    <w:rsid w:val="002C1466"/>
    <w:rsid w:val="002C5D0F"/>
    <w:rsid w:val="002D1A1D"/>
    <w:rsid w:val="002E0DD4"/>
    <w:rsid w:val="002E1FD3"/>
    <w:rsid w:val="002E61F4"/>
    <w:rsid w:val="002E6225"/>
    <w:rsid w:val="002F7681"/>
    <w:rsid w:val="00300CEA"/>
    <w:rsid w:val="00303704"/>
    <w:rsid w:val="00306EAC"/>
    <w:rsid w:val="003113DA"/>
    <w:rsid w:val="0032749A"/>
    <w:rsid w:val="00337E5E"/>
    <w:rsid w:val="003411B6"/>
    <w:rsid w:val="0034158B"/>
    <w:rsid w:val="00347A6F"/>
    <w:rsid w:val="003607A5"/>
    <w:rsid w:val="003670EF"/>
    <w:rsid w:val="00374143"/>
    <w:rsid w:val="0037625C"/>
    <w:rsid w:val="00377360"/>
    <w:rsid w:val="00384234"/>
    <w:rsid w:val="003A284C"/>
    <w:rsid w:val="003A391D"/>
    <w:rsid w:val="003B053B"/>
    <w:rsid w:val="003B618E"/>
    <w:rsid w:val="003D5853"/>
    <w:rsid w:val="003F080A"/>
    <w:rsid w:val="003F25DF"/>
    <w:rsid w:val="003F59D0"/>
    <w:rsid w:val="00406801"/>
    <w:rsid w:val="004101DD"/>
    <w:rsid w:val="004156E7"/>
    <w:rsid w:val="0041690C"/>
    <w:rsid w:val="00417730"/>
    <w:rsid w:val="0043303A"/>
    <w:rsid w:val="00433936"/>
    <w:rsid w:val="004466E7"/>
    <w:rsid w:val="00453C81"/>
    <w:rsid w:val="0046120F"/>
    <w:rsid w:val="00462766"/>
    <w:rsid w:val="004811E2"/>
    <w:rsid w:val="00487DF9"/>
    <w:rsid w:val="0049436E"/>
    <w:rsid w:val="0049456A"/>
    <w:rsid w:val="004A1B73"/>
    <w:rsid w:val="004A442A"/>
    <w:rsid w:val="004B00FB"/>
    <w:rsid w:val="004B6DE3"/>
    <w:rsid w:val="004C6BA3"/>
    <w:rsid w:val="004D3367"/>
    <w:rsid w:val="004D611A"/>
    <w:rsid w:val="004E117F"/>
    <w:rsid w:val="004E14BD"/>
    <w:rsid w:val="004F1105"/>
    <w:rsid w:val="00500D23"/>
    <w:rsid w:val="00502DE4"/>
    <w:rsid w:val="00505F60"/>
    <w:rsid w:val="00510133"/>
    <w:rsid w:val="005107DD"/>
    <w:rsid w:val="00515D6C"/>
    <w:rsid w:val="005166AC"/>
    <w:rsid w:val="00516A38"/>
    <w:rsid w:val="005245F8"/>
    <w:rsid w:val="00524BDD"/>
    <w:rsid w:val="0052691D"/>
    <w:rsid w:val="00534C85"/>
    <w:rsid w:val="00543CDE"/>
    <w:rsid w:val="005468E1"/>
    <w:rsid w:val="005546BA"/>
    <w:rsid w:val="0057745A"/>
    <w:rsid w:val="00585BB6"/>
    <w:rsid w:val="00594639"/>
    <w:rsid w:val="005B4C1D"/>
    <w:rsid w:val="005B5A4C"/>
    <w:rsid w:val="005E5DD7"/>
    <w:rsid w:val="00601B1E"/>
    <w:rsid w:val="006031BD"/>
    <w:rsid w:val="00604728"/>
    <w:rsid w:val="00616057"/>
    <w:rsid w:val="00616F9C"/>
    <w:rsid w:val="00627111"/>
    <w:rsid w:val="006277C0"/>
    <w:rsid w:val="00627F80"/>
    <w:rsid w:val="006332D0"/>
    <w:rsid w:val="00634782"/>
    <w:rsid w:val="00637064"/>
    <w:rsid w:val="00643996"/>
    <w:rsid w:val="00664354"/>
    <w:rsid w:val="00666D24"/>
    <w:rsid w:val="006758D5"/>
    <w:rsid w:val="00676A67"/>
    <w:rsid w:val="0068322C"/>
    <w:rsid w:val="006836A9"/>
    <w:rsid w:val="006A0EEC"/>
    <w:rsid w:val="006A3ABE"/>
    <w:rsid w:val="006A4421"/>
    <w:rsid w:val="006A7190"/>
    <w:rsid w:val="006B2216"/>
    <w:rsid w:val="006B3B3D"/>
    <w:rsid w:val="006B411C"/>
    <w:rsid w:val="006C52AC"/>
    <w:rsid w:val="006C6148"/>
    <w:rsid w:val="006C69F5"/>
    <w:rsid w:val="006D01F4"/>
    <w:rsid w:val="006D257A"/>
    <w:rsid w:val="006D6667"/>
    <w:rsid w:val="006E0C9C"/>
    <w:rsid w:val="006E1E3B"/>
    <w:rsid w:val="006F1F0F"/>
    <w:rsid w:val="006F3087"/>
    <w:rsid w:val="007049DF"/>
    <w:rsid w:val="00722813"/>
    <w:rsid w:val="00723AA8"/>
    <w:rsid w:val="00723B58"/>
    <w:rsid w:val="0072669D"/>
    <w:rsid w:val="00734E25"/>
    <w:rsid w:val="0074198E"/>
    <w:rsid w:val="00742D71"/>
    <w:rsid w:val="00747900"/>
    <w:rsid w:val="00771A72"/>
    <w:rsid w:val="00775505"/>
    <w:rsid w:val="007762BF"/>
    <w:rsid w:val="007772B2"/>
    <w:rsid w:val="00786E59"/>
    <w:rsid w:val="007942C1"/>
    <w:rsid w:val="00794BC7"/>
    <w:rsid w:val="007A3A24"/>
    <w:rsid w:val="007B381B"/>
    <w:rsid w:val="007C3089"/>
    <w:rsid w:val="007C37FA"/>
    <w:rsid w:val="007C3E07"/>
    <w:rsid w:val="007C407B"/>
    <w:rsid w:val="007E57E8"/>
    <w:rsid w:val="007E58EC"/>
    <w:rsid w:val="007E6229"/>
    <w:rsid w:val="007E699D"/>
    <w:rsid w:val="007F1970"/>
    <w:rsid w:val="007F43D6"/>
    <w:rsid w:val="00802CB4"/>
    <w:rsid w:val="0080453D"/>
    <w:rsid w:val="00805B38"/>
    <w:rsid w:val="0081072E"/>
    <w:rsid w:val="00812252"/>
    <w:rsid w:val="00815104"/>
    <w:rsid w:val="00815A31"/>
    <w:rsid w:val="00824E8D"/>
    <w:rsid w:val="00831482"/>
    <w:rsid w:val="00845A62"/>
    <w:rsid w:val="00852D8A"/>
    <w:rsid w:val="00864131"/>
    <w:rsid w:val="00870367"/>
    <w:rsid w:val="00881E61"/>
    <w:rsid w:val="00884DE4"/>
    <w:rsid w:val="00885FAC"/>
    <w:rsid w:val="0089163F"/>
    <w:rsid w:val="008A0965"/>
    <w:rsid w:val="008A29FD"/>
    <w:rsid w:val="008A4273"/>
    <w:rsid w:val="008A629E"/>
    <w:rsid w:val="008B1387"/>
    <w:rsid w:val="008B3454"/>
    <w:rsid w:val="008B52DE"/>
    <w:rsid w:val="008C4F2C"/>
    <w:rsid w:val="008C5325"/>
    <w:rsid w:val="008D0032"/>
    <w:rsid w:val="008E1495"/>
    <w:rsid w:val="008E5C13"/>
    <w:rsid w:val="008F011E"/>
    <w:rsid w:val="008F1A0E"/>
    <w:rsid w:val="008F3468"/>
    <w:rsid w:val="008F3692"/>
    <w:rsid w:val="008F534D"/>
    <w:rsid w:val="00904425"/>
    <w:rsid w:val="0090692D"/>
    <w:rsid w:val="009163E0"/>
    <w:rsid w:val="00916C7D"/>
    <w:rsid w:val="00921786"/>
    <w:rsid w:val="00935FC7"/>
    <w:rsid w:val="00940102"/>
    <w:rsid w:val="00944141"/>
    <w:rsid w:val="00972074"/>
    <w:rsid w:val="00974414"/>
    <w:rsid w:val="0097491C"/>
    <w:rsid w:val="00975284"/>
    <w:rsid w:val="0097719A"/>
    <w:rsid w:val="00984088"/>
    <w:rsid w:val="00984FE6"/>
    <w:rsid w:val="00995CD1"/>
    <w:rsid w:val="00995DE9"/>
    <w:rsid w:val="0099763F"/>
    <w:rsid w:val="00997753"/>
    <w:rsid w:val="009B1BA3"/>
    <w:rsid w:val="009B34AF"/>
    <w:rsid w:val="009B4E1B"/>
    <w:rsid w:val="009D407E"/>
    <w:rsid w:val="009D5F33"/>
    <w:rsid w:val="009E0645"/>
    <w:rsid w:val="009F0367"/>
    <w:rsid w:val="009F2AE6"/>
    <w:rsid w:val="009F2EF4"/>
    <w:rsid w:val="00A010A8"/>
    <w:rsid w:val="00A02E5F"/>
    <w:rsid w:val="00A0505A"/>
    <w:rsid w:val="00A14062"/>
    <w:rsid w:val="00A246FE"/>
    <w:rsid w:val="00A26CAB"/>
    <w:rsid w:val="00A34437"/>
    <w:rsid w:val="00A372E6"/>
    <w:rsid w:val="00A63558"/>
    <w:rsid w:val="00A70281"/>
    <w:rsid w:val="00A73C0A"/>
    <w:rsid w:val="00A7593E"/>
    <w:rsid w:val="00A759D5"/>
    <w:rsid w:val="00A80521"/>
    <w:rsid w:val="00A90681"/>
    <w:rsid w:val="00A92873"/>
    <w:rsid w:val="00AB2160"/>
    <w:rsid w:val="00AB2E67"/>
    <w:rsid w:val="00AB4FC8"/>
    <w:rsid w:val="00AC53F3"/>
    <w:rsid w:val="00AE0E2F"/>
    <w:rsid w:val="00AE2B6D"/>
    <w:rsid w:val="00AF1B04"/>
    <w:rsid w:val="00AF2053"/>
    <w:rsid w:val="00B06B83"/>
    <w:rsid w:val="00B107D1"/>
    <w:rsid w:val="00B10B30"/>
    <w:rsid w:val="00B13835"/>
    <w:rsid w:val="00B171A1"/>
    <w:rsid w:val="00B2526E"/>
    <w:rsid w:val="00B31C5E"/>
    <w:rsid w:val="00B3558F"/>
    <w:rsid w:val="00B426F7"/>
    <w:rsid w:val="00B444CE"/>
    <w:rsid w:val="00B6740E"/>
    <w:rsid w:val="00B70AB0"/>
    <w:rsid w:val="00B737A4"/>
    <w:rsid w:val="00B748B7"/>
    <w:rsid w:val="00B83F66"/>
    <w:rsid w:val="00B8586E"/>
    <w:rsid w:val="00B95BBC"/>
    <w:rsid w:val="00BA336B"/>
    <w:rsid w:val="00BA463C"/>
    <w:rsid w:val="00BA4E80"/>
    <w:rsid w:val="00BB13F2"/>
    <w:rsid w:val="00BB344F"/>
    <w:rsid w:val="00BB61A9"/>
    <w:rsid w:val="00BB7A82"/>
    <w:rsid w:val="00BC065C"/>
    <w:rsid w:val="00BC33C9"/>
    <w:rsid w:val="00BC578B"/>
    <w:rsid w:val="00BF1C91"/>
    <w:rsid w:val="00BF6073"/>
    <w:rsid w:val="00BF76E5"/>
    <w:rsid w:val="00C12BA3"/>
    <w:rsid w:val="00C14252"/>
    <w:rsid w:val="00C1551B"/>
    <w:rsid w:val="00C25320"/>
    <w:rsid w:val="00C262F0"/>
    <w:rsid w:val="00C31DBA"/>
    <w:rsid w:val="00C323FF"/>
    <w:rsid w:val="00C343AF"/>
    <w:rsid w:val="00C57DC6"/>
    <w:rsid w:val="00C629BD"/>
    <w:rsid w:val="00C64F04"/>
    <w:rsid w:val="00C845E2"/>
    <w:rsid w:val="00C9242E"/>
    <w:rsid w:val="00C94310"/>
    <w:rsid w:val="00CB3C04"/>
    <w:rsid w:val="00CB3FAA"/>
    <w:rsid w:val="00CC2181"/>
    <w:rsid w:val="00CE729C"/>
    <w:rsid w:val="00CF76B7"/>
    <w:rsid w:val="00D0349B"/>
    <w:rsid w:val="00D07C82"/>
    <w:rsid w:val="00D10711"/>
    <w:rsid w:val="00D15509"/>
    <w:rsid w:val="00D23434"/>
    <w:rsid w:val="00D36474"/>
    <w:rsid w:val="00D458AC"/>
    <w:rsid w:val="00D51019"/>
    <w:rsid w:val="00D529AB"/>
    <w:rsid w:val="00D60B40"/>
    <w:rsid w:val="00D61524"/>
    <w:rsid w:val="00D62A5F"/>
    <w:rsid w:val="00D7687C"/>
    <w:rsid w:val="00D76FE3"/>
    <w:rsid w:val="00D82044"/>
    <w:rsid w:val="00D83CA4"/>
    <w:rsid w:val="00D873F9"/>
    <w:rsid w:val="00D93948"/>
    <w:rsid w:val="00DA0744"/>
    <w:rsid w:val="00DA1297"/>
    <w:rsid w:val="00DA75D3"/>
    <w:rsid w:val="00DC0D74"/>
    <w:rsid w:val="00DE1075"/>
    <w:rsid w:val="00DE18AE"/>
    <w:rsid w:val="00DE2AB4"/>
    <w:rsid w:val="00DF7E64"/>
    <w:rsid w:val="00E16113"/>
    <w:rsid w:val="00E169E0"/>
    <w:rsid w:val="00E222CF"/>
    <w:rsid w:val="00E25684"/>
    <w:rsid w:val="00E3467B"/>
    <w:rsid w:val="00E43347"/>
    <w:rsid w:val="00E47467"/>
    <w:rsid w:val="00E50BEB"/>
    <w:rsid w:val="00E5397D"/>
    <w:rsid w:val="00E53E93"/>
    <w:rsid w:val="00E606C4"/>
    <w:rsid w:val="00E63C14"/>
    <w:rsid w:val="00E93365"/>
    <w:rsid w:val="00E9598E"/>
    <w:rsid w:val="00EA18FB"/>
    <w:rsid w:val="00EA21C1"/>
    <w:rsid w:val="00EA5ED3"/>
    <w:rsid w:val="00EA64BE"/>
    <w:rsid w:val="00EB6042"/>
    <w:rsid w:val="00EB7884"/>
    <w:rsid w:val="00EC0A66"/>
    <w:rsid w:val="00EC1EE2"/>
    <w:rsid w:val="00ED3C88"/>
    <w:rsid w:val="00EF2BF8"/>
    <w:rsid w:val="00F01559"/>
    <w:rsid w:val="00F04267"/>
    <w:rsid w:val="00F05213"/>
    <w:rsid w:val="00F30799"/>
    <w:rsid w:val="00F30B03"/>
    <w:rsid w:val="00F40594"/>
    <w:rsid w:val="00F42DAB"/>
    <w:rsid w:val="00F45005"/>
    <w:rsid w:val="00F45510"/>
    <w:rsid w:val="00F46BF8"/>
    <w:rsid w:val="00F52C73"/>
    <w:rsid w:val="00F62BA3"/>
    <w:rsid w:val="00F62D3A"/>
    <w:rsid w:val="00F83804"/>
    <w:rsid w:val="00F83F43"/>
    <w:rsid w:val="00F84A11"/>
    <w:rsid w:val="00FA0E9F"/>
    <w:rsid w:val="00FA25FA"/>
    <w:rsid w:val="00FC30C9"/>
    <w:rsid w:val="00FC4BC3"/>
    <w:rsid w:val="00FC7C98"/>
    <w:rsid w:val="00FC7F8D"/>
    <w:rsid w:val="00FD2A8C"/>
    <w:rsid w:val="00FD60FC"/>
    <w:rsid w:val="00FE3D08"/>
    <w:rsid w:val="00FF54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41487BF-A6E8-4F50-A3EF-FF15ED70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36"/>
        <w:tab w:val="right" w:pos="9072"/>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ListParagraphGrafOdstavekseznama">
    <w:name w:val="List Paragraph;Graf;Odstavek seznama"/>
    <w:basedOn w:val="Normal"/>
    <w:pPr>
      <w:ind w:left="708"/>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eastAsia="en-US"/>
    </w:rPr>
  </w:style>
  <w:style w:type="character" w:customStyle="1" w:styleId="ListParagraphCharGrafCharOdstavekseznamaChar">
    <w:name w:val="List Paragraph Char;Graf Char;Odstavek seznama Char"/>
    <w:rPr>
      <w:w w:val="100"/>
      <w:position w:val="-1"/>
      <w:sz w:val="24"/>
      <w:szCs w:val="24"/>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uiPriority w:val="99"/>
    <w:rsid w:val="00B3558F"/>
    <w:rPr>
      <w:position w:val="-1"/>
    </w:rPr>
  </w:style>
  <w:style w:type="paragraph" w:styleId="ListParagraph">
    <w:name w:val="List Paragraph"/>
    <w:aliases w:val="EBRD List"/>
    <w:basedOn w:val="Normal"/>
    <w:link w:val="ListParagraphChar"/>
    <w:uiPriority w:val="34"/>
    <w:qFormat/>
    <w:rsid w:val="00D83CA4"/>
    <w:pPr>
      <w:ind w:left="720"/>
      <w:contextualSpacing/>
    </w:pPr>
  </w:style>
  <w:style w:type="character" w:customStyle="1" w:styleId="ListParagraphChar">
    <w:name w:val="List Paragraph Char"/>
    <w:aliases w:val="EBRD List Char"/>
    <w:link w:val="ListParagraph"/>
    <w:uiPriority w:val="34"/>
    <w:locked/>
    <w:rsid w:val="00281020"/>
    <w:rPr>
      <w:position w:val="-1"/>
    </w:rPr>
  </w:style>
  <w:style w:type="paragraph" w:styleId="NoSpacing">
    <w:name w:val="No Spacing"/>
    <w:uiPriority w:val="1"/>
    <w:qFormat/>
    <w:rsid w:val="004B6DE3"/>
    <w:rPr>
      <w:rFonts w:ascii="Calibri" w:eastAsia="Calibri" w:hAnsi="Calibri"/>
      <w:sz w:val="22"/>
      <w:szCs w:val="22"/>
      <w:lang w:eastAsia="en-US"/>
    </w:rPr>
  </w:style>
  <w:style w:type="character" w:customStyle="1" w:styleId="contentpasted0">
    <w:name w:val="contentpasted0"/>
    <w:basedOn w:val="DefaultParagraphFont"/>
    <w:rsid w:val="00995CD1"/>
  </w:style>
  <w:style w:type="paragraph" w:customStyle="1" w:styleId="xmsonormal">
    <w:name w:val="x_msonormal"/>
    <w:basedOn w:val="Normal"/>
    <w:rsid w:val="00995CD1"/>
    <w:pPr>
      <w:suppressAutoHyphens w:val="0"/>
      <w:spacing w:line="240" w:lineRule="auto"/>
      <w:ind w:leftChars="0" w:left="0" w:firstLineChars="0" w:firstLine="0"/>
      <w:textDirection w:val="lrTb"/>
      <w:textAlignment w:val="auto"/>
      <w:outlineLvl w:val="9"/>
    </w:pPr>
    <w:rPr>
      <w:rFonts w:eastAsiaTheme="minorHAnsi"/>
      <w:position w:val="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1901">
      <w:bodyDiv w:val="1"/>
      <w:marLeft w:val="0"/>
      <w:marRight w:val="0"/>
      <w:marTop w:val="0"/>
      <w:marBottom w:val="0"/>
      <w:divBdr>
        <w:top w:val="none" w:sz="0" w:space="0" w:color="auto"/>
        <w:left w:val="none" w:sz="0" w:space="0" w:color="auto"/>
        <w:bottom w:val="none" w:sz="0" w:space="0" w:color="auto"/>
        <w:right w:val="none" w:sz="0" w:space="0" w:color="auto"/>
      </w:divBdr>
    </w:div>
    <w:div w:id="1077046982">
      <w:bodyDiv w:val="1"/>
      <w:marLeft w:val="0"/>
      <w:marRight w:val="0"/>
      <w:marTop w:val="0"/>
      <w:marBottom w:val="0"/>
      <w:divBdr>
        <w:top w:val="none" w:sz="0" w:space="0" w:color="auto"/>
        <w:left w:val="none" w:sz="0" w:space="0" w:color="auto"/>
        <w:bottom w:val="none" w:sz="0" w:space="0" w:color="auto"/>
        <w:right w:val="none" w:sz="0" w:space="0" w:color="auto"/>
      </w:divBdr>
    </w:div>
    <w:div w:id="1572082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6oaMthmCTPCpGj4MwuU33KK0Q==">AMUW2mUQJ7g8YBkeciVTRvc5e6p1DNb0lT9onugxGOBL/IZAyURBExibICLDKuTdk2afDZ071BXyyIajNkV1GAg1phXWz1afcW2gzI3qEM/8EzxlBJYRiC7FWIF3jDAC6eGIfySZF/fXH2OLWdW2P+tSChOucBtfMtvgSvvtAVdPWL3RCr14NSY=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9F6B35-0BBF-4E89-B004-682190FB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25</Pages>
  <Words>9426</Words>
  <Characters>53734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zstaresincic</dc:creator>
  <cp:lastModifiedBy>Gordana Vojnović</cp:lastModifiedBy>
  <cp:revision>154</cp:revision>
  <cp:lastPrinted>2023-06-21T08:47:00Z</cp:lastPrinted>
  <dcterms:created xsi:type="dcterms:W3CDTF">2023-06-19T06:24:00Z</dcterms:created>
  <dcterms:modified xsi:type="dcterms:W3CDTF">2023-06-21T11:36:00Z</dcterms:modified>
</cp:coreProperties>
</file>